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w:t>
      </w:r>
      <w:r w:rsidR="00DF6EF9">
        <w:t>Cllr. H. Quayle (HQ), Cllr. E. Gathercole (EG), Cllr. L. Hodder (LH), Cllr. J. Mayhew (JM), Cllr. M. Stewart (MS), Cllr. B. Grimshaw (BG), Cllr. P. Purnell (PP) &amp; Cllr. D. Jansons (DJ).</w:t>
      </w:r>
    </w:p>
    <w:p w:rsidR="008D2577" w:rsidRDefault="009C39ED" w:rsidP="008D2577">
      <w:r>
        <w:rPr>
          <w:b/>
          <w:u w:val="single"/>
        </w:rPr>
        <w:t xml:space="preserve">Present: </w:t>
      </w:r>
      <w:r>
        <w:t xml:space="preserve"> </w:t>
      </w:r>
      <w:r w:rsidR="009D61D6">
        <w:t>Clerk – Vicky Bright</w:t>
      </w:r>
      <w:r w:rsidR="00290EE5">
        <w:t>.</w:t>
      </w:r>
      <w:r w:rsidR="002E0411">
        <w:t xml:space="preserve"> </w:t>
      </w:r>
      <w:r w:rsidR="00DF6EF9">
        <w:t>5</w:t>
      </w:r>
      <w:r w:rsidR="00D54879">
        <w:t xml:space="preserve"> Member</w:t>
      </w:r>
      <w:r w:rsidR="00DF6EF9">
        <w:t>s</w:t>
      </w:r>
      <w:r w:rsidR="004F12C6">
        <w:t xml:space="preserve"> of the Public.</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9248"/>
        <w:gridCol w:w="249"/>
      </w:tblGrid>
      <w:tr w:rsidR="008D2577" w:rsidTr="00117B29">
        <w:trPr>
          <w:trHeight w:val="3544"/>
        </w:trPr>
        <w:tc>
          <w:tcPr>
            <w:tcW w:w="1384" w:type="dxa"/>
            <w:tcBorders>
              <w:right w:val="single" w:sz="4" w:space="0" w:color="auto"/>
            </w:tcBorders>
          </w:tcPr>
          <w:p w:rsidR="00D60D00" w:rsidRDefault="00D60D00" w:rsidP="00905116">
            <w:pPr>
              <w:spacing w:after="0" w:line="240" w:lineRule="auto"/>
              <w:rPr>
                <w:b/>
                <w:bCs/>
              </w:rPr>
            </w:pPr>
          </w:p>
          <w:p w:rsidR="00806BE4" w:rsidRDefault="00806BE4" w:rsidP="00905116">
            <w:pPr>
              <w:spacing w:after="0" w:line="240" w:lineRule="auto"/>
              <w:rPr>
                <w:b/>
                <w:bCs/>
              </w:rPr>
            </w:pPr>
          </w:p>
          <w:p w:rsidR="00806BE4" w:rsidRDefault="00C70101" w:rsidP="00905116">
            <w:pPr>
              <w:spacing w:after="0" w:line="240" w:lineRule="auto"/>
              <w:rPr>
                <w:b/>
                <w:bCs/>
              </w:rPr>
            </w:pPr>
            <w:r>
              <w:rPr>
                <w:b/>
                <w:bCs/>
              </w:rPr>
              <w:t>19</w:t>
            </w:r>
            <w:r w:rsidR="00806BE4">
              <w:rPr>
                <w:b/>
                <w:bCs/>
              </w:rPr>
              <w:t>/05/1</w:t>
            </w: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C556C7" w:rsidRDefault="00C70101" w:rsidP="00D15670">
            <w:pPr>
              <w:spacing w:after="120" w:line="240" w:lineRule="auto"/>
              <w:rPr>
                <w:b/>
                <w:bCs/>
              </w:rPr>
            </w:pPr>
            <w:r>
              <w:rPr>
                <w:b/>
                <w:bCs/>
              </w:rPr>
              <w:t>19</w:t>
            </w:r>
            <w:r w:rsidR="000A5508">
              <w:rPr>
                <w:b/>
                <w:bCs/>
              </w:rPr>
              <w:t>/</w:t>
            </w:r>
            <w:r w:rsidR="00806BE4">
              <w:rPr>
                <w:b/>
                <w:bCs/>
              </w:rPr>
              <w:t>05/2</w:t>
            </w:r>
          </w:p>
          <w:p w:rsidR="00C556C7" w:rsidRPr="00C556C7" w:rsidRDefault="00C556C7" w:rsidP="002E0411"/>
        </w:tc>
        <w:tc>
          <w:tcPr>
            <w:tcW w:w="9248" w:type="dxa"/>
            <w:tcBorders>
              <w:left w:val="single" w:sz="4" w:space="0" w:color="auto"/>
              <w:right w:val="single" w:sz="4" w:space="0" w:color="auto"/>
            </w:tcBorders>
          </w:tcPr>
          <w:p w:rsidR="004B1DD0" w:rsidRDefault="00771356" w:rsidP="00905116">
            <w:pPr>
              <w:tabs>
                <w:tab w:val="left" w:pos="900"/>
                <w:tab w:val="left" w:pos="1080"/>
              </w:tabs>
              <w:spacing w:after="0" w:line="240" w:lineRule="auto"/>
              <w:ind w:right="26"/>
              <w:jc w:val="both"/>
              <w:rPr>
                <w:rFonts w:cs="Arial"/>
                <w:b/>
              </w:rPr>
            </w:pPr>
            <w:r w:rsidRPr="00771356">
              <w:rPr>
                <w:rFonts w:cs="Arial"/>
                <w:b/>
              </w:rPr>
              <w:t xml:space="preserve">Meeting opened at </w:t>
            </w:r>
            <w:r w:rsidR="007B3F6B">
              <w:rPr>
                <w:rFonts w:cs="Arial"/>
                <w:b/>
              </w:rPr>
              <w:t>7:32</w:t>
            </w:r>
            <w:r w:rsidRPr="00771356">
              <w:rPr>
                <w:rFonts w:cs="Arial"/>
                <w:b/>
              </w:rPr>
              <w:t>pm</w:t>
            </w:r>
          </w:p>
          <w:p w:rsidR="009D101A" w:rsidRPr="00FB3C95" w:rsidRDefault="00FB3C95" w:rsidP="00905116">
            <w:pPr>
              <w:tabs>
                <w:tab w:val="left" w:pos="900"/>
                <w:tab w:val="left" w:pos="1080"/>
              </w:tabs>
              <w:spacing w:after="0" w:line="240" w:lineRule="auto"/>
              <w:ind w:right="26"/>
              <w:jc w:val="both"/>
              <w:rPr>
                <w:rFonts w:cs="Arial"/>
                <w:b/>
              </w:rPr>
            </w:pPr>
            <w:r>
              <w:rPr>
                <w:rFonts w:cs="Arial"/>
                <w:b/>
              </w:rPr>
              <w:t>ANNUAL COUNCIL BUSINESS</w:t>
            </w:r>
          </w:p>
          <w:p w:rsidR="00806BE4" w:rsidRDefault="00806BE4" w:rsidP="00806BE4">
            <w:pPr>
              <w:spacing w:after="0"/>
              <w:rPr>
                <w:b/>
                <w:bCs/>
                <w:u w:val="single"/>
              </w:rPr>
            </w:pPr>
            <w:r>
              <w:rPr>
                <w:b/>
                <w:bCs/>
                <w:u w:val="single"/>
              </w:rPr>
              <w:t>Election of Chairman:</w:t>
            </w:r>
          </w:p>
          <w:p w:rsidR="00806BE4" w:rsidRPr="00426A53" w:rsidRDefault="007B3F6B" w:rsidP="00426A53">
            <w:pPr>
              <w:pStyle w:val="ListParagraph"/>
              <w:ind w:left="0"/>
              <w:rPr>
                <w:rFonts w:cstheme="minorHAnsi"/>
              </w:rPr>
            </w:pPr>
            <w:r>
              <w:rPr>
                <w:rFonts w:cstheme="minorHAnsi"/>
              </w:rPr>
              <w:t>Cllr. Gathercole proposed Cllr. H. Quayle</w:t>
            </w:r>
            <w:r w:rsidR="00426A53">
              <w:rPr>
                <w:rFonts w:cstheme="minorHAnsi"/>
              </w:rPr>
              <w:t>, this</w:t>
            </w:r>
            <w:r w:rsidR="000A5508">
              <w:rPr>
                <w:rFonts w:cstheme="minorHAnsi"/>
              </w:rPr>
              <w:t xml:space="preserve"> </w:t>
            </w:r>
            <w:r>
              <w:rPr>
                <w:rFonts w:cstheme="minorHAnsi"/>
              </w:rPr>
              <w:t>was seconded by Cllr. Jansons</w:t>
            </w:r>
            <w:r w:rsidR="00426A53">
              <w:rPr>
                <w:rFonts w:cstheme="minorHAnsi"/>
              </w:rPr>
              <w:t xml:space="preserve">. All </w:t>
            </w:r>
            <w:r>
              <w:rPr>
                <w:rFonts w:cstheme="minorHAnsi"/>
              </w:rPr>
              <w:t>voted in favour and Cllr. Quayle</w:t>
            </w:r>
            <w:r w:rsidR="00426A53">
              <w:rPr>
                <w:rFonts w:cstheme="minorHAnsi"/>
              </w:rPr>
              <w:t xml:space="preserve"> accepted and signed his Declaration of Acceptance to Office as Chairman.</w:t>
            </w:r>
          </w:p>
          <w:p w:rsidR="00806BE4" w:rsidRDefault="00806BE4" w:rsidP="00806BE4">
            <w:pPr>
              <w:spacing w:after="0"/>
              <w:rPr>
                <w:b/>
                <w:bCs/>
                <w:u w:val="single"/>
              </w:rPr>
            </w:pPr>
            <w:r>
              <w:rPr>
                <w:b/>
                <w:bCs/>
                <w:u w:val="single"/>
              </w:rPr>
              <w:t>To Receive the Chairman’s Declaration of Acceptance of Office:</w:t>
            </w:r>
          </w:p>
          <w:p w:rsidR="00E72913" w:rsidRDefault="00806BE4" w:rsidP="00806BE4">
            <w:pPr>
              <w:spacing w:after="0"/>
              <w:rPr>
                <w:rFonts w:cs="Arial"/>
              </w:rPr>
            </w:pPr>
            <w:r w:rsidRPr="0009382B">
              <w:rPr>
                <w:rFonts w:cs="Arial"/>
              </w:rPr>
              <w:t xml:space="preserve">Cllr. </w:t>
            </w:r>
            <w:r w:rsidR="007B3F6B">
              <w:rPr>
                <w:rFonts w:cs="Arial"/>
              </w:rPr>
              <w:t>H. Quayle</w:t>
            </w:r>
            <w:r w:rsidRPr="0009382B">
              <w:rPr>
                <w:rFonts w:cs="Arial"/>
              </w:rPr>
              <w:t xml:space="preserve"> signed the declaration of offi</w:t>
            </w:r>
            <w:r>
              <w:rPr>
                <w:rFonts w:cs="Arial"/>
              </w:rPr>
              <w:t>ce of Chairman for the year 201</w:t>
            </w:r>
            <w:r w:rsidR="00C70101">
              <w:rPr>
                <w:rFonts w:cs="Arial"/>
              </w:rPr>
              <w:t>9-2020</w:t>
            </w:r>
            <w:r w:rsidRPr="0009382B">
              <w:rPr>
                <w:rFonts w:cs="Arial"/>
              </w:rPr>
              <w:t xml:space="preserve"> and this was witnessed and countersigned by the Clerk.</w:t>
            </w:r>
          </w:p>
          <w:p w:rsidR="00806BE4" w:rsidRDefault="00806BE4" w:rsidP="00D15670">
            <w:pPr>
              <w:spacing w:after="0"/>
              <w:rPr>
                <w:rFonts w:cs="Arial"/>
              </w:rPr>
            </w:pPr>
          </w:p>
          <w:p w:rsidR="00806BE4" w:rsidRDefault="00806BE4" w:rsidP="00D15670">
            <w:pPr>
              <w:spacing w:after="0" w:line="240" w:lineRule="auto"/>
              <w:rPr>
                <w:rFonts w:cs="Arial"/>
              </w:rPr>
            </w:pPr>
            <w:r w:rsidRPr="0022766F">
              <w:rPr>
                <w:b/>
                <w:u w:val="single"/>
              </w:rPr>
              <w:t>Chairman’s Welcome &amp; Acceptance of Apologies for Absence (</w:t>
            </w:r>
            <w:r w:rsidRPr="0022766F">
              <w:rPr>
                <w:b/>
                <w:bCs/>
                <w:u w:val="single"/>
              </w:rPr>
              <w:t>LGA</w:t>
            </w:r>
            <w:r w:rsidRPr="0097335B">
              <w:rPr>
                <w:b/>
                <w:bCs/>
                <w:u w:val="single"/>
              </w:rPr>
              <w:t xml:space="preserve"> 1972, Section 85(1) &amp; (2)</w:t>
            </w:r>
            <w:r>
              <w:rPr>
                <w:b/>
                <w:bCs/>
                <w:u w:val="single"/>
              </w:rPr>
              <w:t xml:space="preserve">): </w:t>
            </w:r>
          </w:p>
          <w:p w:rsidR="00806BE4" w:rsidRDefault="002E0411" w:rsidP="002E0411">
            <w:pPr>
              <w:spacing w:after="0" w:line="240" w:lineRule="auto"/>
              <w:rPr>
                <w:rStyle w:val="xs1"/>
              </w:rPr>
            </w:pPr>
            <w:r>
              <w:rPr>
                <w:rStyle w:val="xs1"/>
              </w:rPr>
              <w:t>The Chairman welcomed everyone.</w:t>
            </w:r>
          </w:p>
          <w:p w:rsidR="002E0411" w:rsidRDefault="002E0411" w:rsidP="002E0411">
            <w:pPr>
              <w:spacing w:after="0" w:line="240" w:lineRule="auto"/>
            </w:pPr>
            <w:r>
              <w:rPr>
                <w:b/>
              </w:rPr>
              <w:t xml:space="preserve">Apologies:  </w:t>
            </w:r>
            <w:r w:rsidR="007C5A56">
              <w:t>None</w:t>
            </w:r>
            <w:r w:rsidR="00C70101">
              <w:t xml:space="preserve">. </w:t>
            </w:r>
            <w:r w:rsidR="000A5508">
              <w:t xml:space="preserve"> </w:t>
            </w:r>
            <w:r>
              <w:rPr>
                <w:b/>
              </w:rPr>
              <w:t xml:space="preserve">Absent:  </w:t>
            </w:r>
            <w:r w:rsidRPr="00426A53">
              <w:t>None</w:t>
            </w:r>
            <w:r w:rsidR="00426A53">
              <w:t>.</w:t>
            </w:r>
          </w:p>
          <w:p w:rsidR="002E0411" w:rsidRPr="00806BE4" w:rsidRDefault="002E0411" w:rsidP="002E0411">
            <w:pPr>
              <w:spacing w:after="0" w:line="240" w:lineRule="auto"/>
              <w:rPr>
                <w:rFonts w:cs="Arial"/>
              </w:rPr>
            </w:pPr>
          </w:p>
        </w:tc>
        <w:tc>
          <w:tcPr>
            <w:tcW w:w="249" w:type="dxa"/>
            <w:tcBorders>
              <w:left w:val="single" w:sz="4" w:space="0" w:color="auto"/>
            </w:tcBorders>
          </w:tcPr>
          <w:p w:rsidR="00042642" w:rsidRPr="00905116" w:rsidRDefault="00042642" w:rsidP="00905116">
            <w:pPr>
              <w:spacing w:after="120" w:line="240" w:lineRule="auto"/>
              <w:rPr>
                <w:b/>
                <w:bCs/>
                <w:sz w:val="20"/>
                <w:szCs w:val="20"/>
              </w:rPr>
            </w:pPr>
          </w:p>
        </w:tc>
      </w:tr>
      <w:tr w:rsidR="008D2577" w:rsidTr="00117B29">
        <w:trPr>
          <w:trHeight w:val="20"/>
        </w:trPr>
        <w:tc>
          <w:tcPr>
            <w:tcW w:w="1384" w:type="dxa"/>
            <w:tcBorders>
              <w:right w:val="single" w:sz="4" w:space="0" w:color="auto"/>
            </w:tcBorders>
          </w:tcPr>
          <w:p w:rsidR="00C556C7" w:rsidRDefault="00C70101" w:rsidP="00905116">
            <w:pPr>
              <w:spacing w:after="0" w:line="240" w:lineRule="auto"/>
              <w:rPr>
                <w:b/>
              </w:rPr>
            </w:pPr>
            <w:r>
              <w:rPr>
                <w:b/>
              </w:rPr>
              <w:t>19</w:t>
            </w:r>
            <w:r w:rsidR="00C556C7">
              <w:rPr>
                <w:b/>
              </w:rPr>
              <w:t>/05/3</w:t>
            </w: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0A5508" w:rsidRDefault="000A5508" w:rsidP="008C1EE8">
            <w:pPr>
              <w:spacing w:after="0" w:line="240" w:lineRule="auto"/>
              <w:rPr>
                <w:b/>
              </w:rPr>
            </w:pPr>
          </w:p>
          <w:p w:rsidR="000A5508" w:rsidRDefault="000A5508" w:rsidP="008C1EE8">
            <w:pPr>
              <w:spacing w:after="0" w:line="240" w:lineRule="auto"/>
              <w:rPr>
                <w:b/>
              </w:rPr>
            </w:pPr>
          </w:p>
          <w:p w:rsidR="000A5508" w:rsidRDefault="000A5508" w:rsidP="008C1EE8">
            <w:pPr>
              <w:spacing w:after="0" w:line="240" w:lineRule="auto"/>
              <w:rPr>
                <w:b/>
              </w:rPr>
            </w:pPr>
          </w:p>
          <w:p w:rsidR="000A5508" w:rsidRDefault="000A5508" w:rsidP="008C1EE8">
            <w:pPr>
              <w:spacing w:after="0" w:line="240" w:lineRule="auto"/>
              <w:rPr>
                <w:b/>
              </w:rPr>
            </w:pPr>
          </w:p>
          <w:p w:rsidR="00C556C7" w:rsidRPr="00A377FB" w:rsidRDefault="00C70101" w:rsidP="008C1EE8">
            <w:pPr>
              <w:spacing w:after="0" w:line="240" w:lineRule="auto"/>
              <w:rPr>
                <w:b/>
              </w:rPr>
            </w:pPr>
            <w:r>
              <w:rPr>
                <w:b/>
              </w:rPr>
              <w:t>19</w:t>
            </w:r>
            <w:r w:rsidR="00C556C7">
              <w:rPr>
                <w:b/>
              </w:rPr>
              <w:t>/05/</w:t>
            </w:r>
            <w:r w:rsidR="008C1EE8">
              <w:rPr>
                <w:b/>
              </w:rPr>
              <w:t>4</w:t>
            </w:r>
          </w:p>
        </w:tc>
        <w:tc>
          <w:tcPr>
            <w:tcW w:w="9248" w:type="dxa"/>
            <w:tcBorders>
              <w:left w:val="single" w:sz="4" w:space="0" w:color="auto"/>
              <w:right w:val="single" w:sz="4" w:space="0" w:color="auto"/>
            </w:tcBorders>
          </w:tcPr>
          <w:p w:rsidR="00C556C7" w:rsidRDefault="00C556C7" w:rsidP="00C556C7">
            <w:pPr>
              <w:spacing w:after="0"/>
            </w:pPr>
            <w:r>
              <w:rPr>
                <w:b/>
                <w:u w:val="single"/>
              </w:rPr>
              <w:t>Election of Vice Chairman:</w:t>
            </w:r>
          </w:p>
          <w:p w:rsidR="000A5508" w:rsidRDefault="00D5079D" w:rsidP="00D5079D">
            <w:pPr>
              <w:pStyle w:val="ListParagraph"/>
              <w:ind w:left="0"/>
              <w:rPr>
                <w:rFonts w:cstheme="minorHAnsi"/>
              </w:rPr>
            </w:pPr>
            <w:r>
              <w:rPr>
                <w:rFonts w:cstheme="minorHAnsi"/>
              </w:rPr>
              <w:t xml:space="preserve">Cllr. </w:t>
            </w:r>
            <w:r w:rsidR="007C5A56">
              <w:rPr>
                <w:rFonts w:cstheme="minorHAnsi"/>
              </w:rPr>
              <w:t>Quayle proposed Cllr. E. Gathercole, this was seconded by Cllr. Mayhew</w:t>
            </w:r>
            <w:r>
              <w:rPr>
                <w:rFonts w:cstheme="minorHAnsi"/>
              </w:rPr>
              <w:t>. Al</w:t>
            </w:r>
            <w:r w:rsidR="007C5A56">
              <w:rPr>
                <w:rFonts w:cstheme="minorHAnsi"/>
              </w:rPr>
              <w:t>l voted in favour. Cllr. Gathercole</w:t>
            </w:r>
            <w:r>
              <w:rPr>
                <w:rFonts w:cstheme="minorHAnsi"/>
              </w:rPr>
              <w:t xml:space="preserve"> </w:t>
            </w:r>
            <w:r w:rsidR="000A5508">
              <w:rPr>
                <w:rFonts w:cstheme="minorHAnsi"/>
              </w:rPr>
              <w:t>accepted and signed</w:t>
            </w:r>
            <w:r w:rsidR="007C5A56">
              <w:rPr>
                <w:rFonts w:cstheme="minorHAnsi"/>
              </w:rPr>
              <w:t xml:space="preserve"> her</w:t>
            </w:r>
            <w:r>
              <w:rPr>
                <w:rFonts w:cstheme="minorHAnsi"/>
              </w:rPr>
              <w:t xml:space="preserve"> Declaration of Acceptance of Off</w:t>
            </w:r>
            <w:r w:rsidR="000A5508">
              <w:rPr>
                <w:rFonts w:cstheme="minorHAnsi"/>
              </w:rPr>
              <w:t>ice as Vice Chair</w:t>
            </w:r>
            <w:r>
              <w:rPr>
                <w:rFonts w:cstheme="minorHAnsi"/>
              </w:rPr>
              <w:t>.</w:t>
            </w:r>
          </w:p>
          <w:p w:rsidR="000A5508" w:rsidRDefault="000A5508" w:rsidP="000A5508">
            <w:pPr>
              <w:spacing w:after="0"/>
              <w:rPr>
                <w:b/>
                <w:bCs/>
                <w:u w:val="single"/>
              </w:rPr>
            </w:pPr>
            <w:r>
              <w:rPr>
                <w:b/>
                <w:bCs/>
                <w:u w:val="single"/>
              </w:rPr>
              <w:t>To Receive the Vice Chairman’s Declaration of Acceptance of Office:</w:t>
            </w:r>
          </w:p>
          <w:p w:rsidR="000A5508" w:rsidRDefault="000A5508" w:rsidP="000A5508">
            <w:pPr>
              <w:spacing w:after="0"/>
              <w:rPr>
                <w:rFonts w:cs="Arial"/>
              </w:rPr>
            </w:pPr>
            <w:r w:rsidRPr="0009382B">
              <w:rPr>
                <w:rFonts w:cs="Arial"/>
              </w:rPr>
              <w:t xml:space="preserve">Cllr. </w:t>
            </w:r>
            <w:r w:rsidR="007C5A56">
              <w:rPr>
                <w:rFonts w:cs="Arial"/>
              </w:rPr>
              <w:t>E. Gathercole</w:t>
            </w:r>
            <w:r w:rsidRPr="0009382B">
              <w:rPr>
                <w:rFonts w:cs="Arial"/>
              </w:rPr>
              <w:t xml:space="preserve"> signed the declaration of offi</w:t>
            </w:r>
            <w:r>
              <w:rPr>
                <w:rFonts w:cs="Arial"/>
              </w:rPr>
              <w:t>ce of Vic</w:t>
            </w:r>
            <w:r w:rsidR="00C70101">
              <w:rPr>
                <w:rFonts w:cs="Arial"/>
              </w:rPr>
              <w:t>e Chairman for the year 2019-202</w:t>
            </w:r>
            <w:r w:rsidR="007C5A56">
              <w:rPr>
                <w:rFonts w:cs="Arial"/>
              </w:rPr>
              <w:t>0</w:t>
            </w:r>
            <w:r w:rsidRPr="0009382B">
              <w:rPr>
                <w:rFonts w:cs="Arial"/>
              </w:rPr>
              <w:t xml:space="preserve"> and this was witnessed and countersigned by the Clerk.</w:t>
            </w:r>
          </w:p>
          <w:p w:rsidR="00E86F45" w:rsidRDefault="00E86F45" w:rsidP="00C556C7">
            <w:pPr>
              <w:spacing w:after="0"/>
              <w:rPr>
                <w:rFonts w:cstheme="minorHAnsi"/>
              </w:rPr>
            </w:pPr>
          </w:p>
          <w:p w:rsidR="00C556C7" w:rsidRDefault="00C556C7" w:rsidP="00C556C7">
            <w:pPr>
              <w:spacing w:after="0"/>
              <w:rPr>
                <w:b/>
                <w:u w:val="single"/>
              </w:rPr>
            </w:pPr>
            <w:r>
              <w:rPr>
                <w:b/>
                <w:u w:val="single"/>
              </w:rPr>
              <w:t>To Receive the Declarations of Office by Members</w:t>
            </w:r>
            <w:r w:rsidR="005C6E3A">
              <w:rPr>
                <w:b/>
                <w:u w:val="single"/>
              </w:rPr>
              <w:t>:</w:t>
            </w:r>
          </w:p>
          <w:p w:rsidR="00C556C7" w:rsidRDefault="008C1EE8" w:rsidP="00862375">
            <w:pPr>
              <w:spacing w:after="0" w:line="240" w:lineRule="auto"/>
              <w:rPr>
                <w:rFonts w:cs="Arial"/>
              </w:rPr>
            </w:pPr>
            <w:r>
              <w:rPr>
                <w:rFonts w:cs="Arial"/>
              </w:rPr>
              <w:t>All mem</w:t>
            </w:r>
            <w:r w:rsidR="00C556C7">
              <w:rPr>
                <w:rFonts w:cs="Arial"/>
              </w:rPr>
              <w:t xml:space="preserve">bers </w:t>
            </w:r>
            <w:r w:rsidR="00C556C7" w:rsidRPr="0009382B">
              <w:rPr>
                <w:rFonts w:cs="Arial"/>
              </w:rPr>
              <w:t>signed the</w:t>
            </w:r>
            <w:r w:rsidR="00C556C7">
              <w:rPr>
                <w:rFonts w:cs="Arial"/>
              </w:rPr>
              <w:t>ir</w:t>
            </w:r>
            <w:r w:rsidR="00C70101">
              <w:rPr>
                <w:rFonts w:cs="Arial"/>
              </w:rPr>
              <w:t xml:space="preserve"> declaration of office as</w:t>
            </w:r>
            <w:r w:rsidR="00C556C7" w:rsidRPr="0009382B">
              <w:rPr>
                <w:rFonts w:cs="Arial"/>
              </w:rPr>
              <w:t xml:space="preserve"> </w:t>
            </w:r>
            <w:r w:rsidR="002E0411">
              <w:rPr>
                <w:rFonts w:cs="Arial"/>
              </w:rPr>
              <w:t>C</w:t>
            </w:r>
            <w:r w:rsidR="00E86F45">
              <w:rPr>
                <w:rFonts w:cs="Arial"/>
              </w:rPr>
              <w:t>ouncillor f</w:t>
            </w:r>
            <w:r w:rsidR="00C70101">
              <w:rPr>
                <w:rFonts w:cs="Arial"/>
              </w:rPr>
              <w:t>or the year 2019-20</w:t>
            </w:r>
            <w:r w:rsidR="00C556C7">
              <w:rPr>
                <w:rFonts w:cs="Arial"/>
              </w:rPr>
              <w:t xml:space="preserve"> and these were</w:t>
            </w:r>
            <w:r w:rsidR="00C556C7" w:rsidRPr="0009382B">
              <w:rPr>
                <w:rFonts w:cs="Arial"/>
              </w:rPr>
              <w:t xml:space="preserve"> witnessed and countersigned by the Clerk.</w:t>
            </w:r>
            <w:r w:rsidR="00E86F45">
              <w:rPr>
                <w:rFonts w:cs="Arial"/>
              </w:rPr>
              <w:t xml:space="preserve"> </w:t>
            </w:r>
          </w:p>
          <w:p w:rsidR="00862375" w:rsidRPr="00DE2B8D" w:rsidRDefault="00862375" w:rsidP="00862375">
            <w:pPr>
              <w:spacing w:after="0" w:line="240" w:lineRule="auto"/>
            </w:pPr>
          </w:p>
        </w:tc>
        <w:tc>
          <w:tcPr>
            <w:tcW w:w="249" w:type="dxa"/>
            <w:tcBorders>
              <w:left w:val="single" w:sz="4" w:space="0" w:color="auto"/>
            </w:tcBorders>
          </w:tcPr>
          <w:p w:rsidR="00883893" w:rsidRPr="00042642" w:rsidRDefault="00883893" w:rsidP="00905116">
            <w:pPr>
              <w:spacing w:after="0" w:line="240" w:lineRule="auto"/>
              <w:rPr>
                <w:b/>
                <w:sz w:val="20"/>
                <w:szCs w:val="20"/>
              </w:rPr>
            </w:pPr>
          </w:p>
        </w:tc>
      </w:tr>
      <w:tr w:rsidR="008D2577" w:rsidTr="00117B29">
        <w:trPr>
          <w:trHeight w:val="20"/>
        </w:trPr>
        <w:tc>
          <w:tcPr>
            <w:tcW w:w="1384" w:type="dxa"/>
            <w:tcBorders>
              <w:right w:val="single" w:sz="4" w:space="0" w:color="auto"/>
            </w:tcBorders>
          </w:tcPr>
          <w:p w:rsidR="004B704E" w:rsidRDefault="00C70101" w:rsidP="00905116">
            <w:pPr>
              <w:spacing w:after="0" w:line="240" w:lineRule="auto"/>
              <w:rPr>
                <w:b/>
              </w:rPr>
            </w:pPr>
            <w:r>
              <w:rPr>
                <w:b/>
              </w:rPr>
              <w:t>19</w:t>
            </w:r>
            <w:r w:rsidR="00045D1E">
              <w:rPr>
                <w:b/>
              </w:rPr>
              <w:t>/05</w:t>
            </w:r>
            <w:r w:rsidR="008C1EE8">
              <w:rPr>
                <w:b/>
              </w:rPr>
              <w:t>/5</w:t>
            </w:r>
          </w:p>
          <w:p w:rsidR="008C1EE8" w:rsidRDefault="008C1EE8" w:rsidP="00905116">
            <w:pPr>
              <w:spacing w:after="0" w:line="240" w:lineRule="auto"/>
              <w:rPr>
                <w:b/>
              </w:rPr>
            </w:pPr>
          </w:p>
          <w:p w:rsidR="008C1EE8" w:rsidRDefault="008C1EE8" w:rsidP="00905116">
            <w:pPr>
              <w:spacing w:after="0" w:line="240" w:lineRule="auto"/>
              <w:rPr>
                <w:b/>
              </w:rPr>
            </w:pPr>
          </w:p>
          <w:p w:rsidR="00C70101" w:rsidRDefault="00C70101" w:rsidP="00905116">
            <w:pPr>
              <w:spacing w:after="0" w:line="240" w:lineRule="auto"/>
              <w:rPr>
                <w:b/>
              </w:rPr>
            </w:pPr>
          </w:p>
          <w:p w:rsidR="00C70101" w:rsidRDefault="00C70101" w:rsidP="00905116">
            <w:pPr>
              <w:spacing w:after="0" w:line="240" w:lineRule="auto"/>
              <w:rPr>
                <w:b/>
              </w:rPr>
            </w:pPr>
          </w:p>
          <w:p w:rsidR="00C70101" w:rsidRDefault="00C70101" w:rsidP="00905116">
            <w:pPr>
              <w:spacing w:after="0" w:line="240" w:lineRule="auto"/>
              <w:rPr>
                <w:b/>
              </w:rPr>
            </w:pPr>
            <w:r>
              <w:rPr>
                <w:b/>
              </w:rPr>
              <w:t>19/05/6</w:t>
            </w:r>
          </w:p>
          <w:p w:rsidR="00C70101" w:rsidRDefault="00C70101" w:rsidP="00905116">
            <w:pPr>
              <w:spacing w:after="0" w:line="240" w:lineRule="auto"/>
              <w:rPr>
                <w:b/>
              </w:rPr>
            </w:pPr>
          </w:p>
          <w:p w:rsidR="00C70101" w:rsidRDefault="00C70101"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5D4CB3" w:rsidRDefault="005D4CB3" w:rsidP="00905116">
            <w:pPr>
              <w:spacing w:after="0" w:line="240" w:lineRule="auto"/>
              <w:rPr>
                <w:b/>
              </w:rPr>
            </w:pPr>
          </w:p>
          <w:p w:rsidR="008C1EE8" w:rsidRDefault="00C70101" w:rsidP="00905116">
            <w:pPr>
              <w:spacing w:after="0" w:line="240" w:lineRule="auto"/>
              <w:rPr>
                <w:b/>
              </w:rPr>
            </w:pPr>
            <w:r>
              <w:rPr>
                <w:b/>
              </w:rPr>
              <w:t>19</w:t>
            </w:r>
            <w:r w:rsidR="006F3CF9">
              <w:rPr>
                <w:b/>
              </w:rPr>
              <w:t>/05/7</w:t>
            </w:r>
          </w:p>
          <w:p w:rsidR="006F3CF9" w:rsidRDefault="006F3CF9" w:rsidP="00905116">
            <w:pPr>
              <w:spacing w:after="0" w:line="240" w:lineRule="auto"/>
              <w:rPr>
                <w:b/>
              </w:rPr>
            </w:pPr>
          </w:p>
          <w:p w:rsidR="006F3CF9" w:rsidRDefault="006F3CF9" w:rsidP="00905116">
            <w:pPr>
              <w:spacing w:after="0" w:line="240" w:lineRule="auto"/>
              <w:rPr>
                <w:b/>
              </w:rPr>
            </w:pPr>
          </w:p>
          <w:p w:rsidR="00596FAC" w:rsidRDefault="00596FAC" w:rsidP="00905116">
            <w:pPr>
              <w:spacing w:after="0" w:line="240" w:lineRule="auto"/>
              <w:rPr>
                <w:b/>
              </w:rPr>
            </w:pPr>
          </w:p>
          <w:p w:rsidR="006F3CF9" w:rsidRPr="00A377FB" w:rsidRDefault="006F3CF9" w:rsidP="00905116">
            <w:pPr>
              <w:spacing w:after="0" w:line="240" w:lineRule="auto"/>
              <w:rPr>
                <w:b/>
              </w:rPr>
            </w:pPr>
          </w:p>
        </w:tc>
        <w:tc>
          <w:tcPr>
            <w:tcW w:w="9248" w:type="dxa"/>
            <w:tcBorders>
              <w:left w:val="single" w:sz="4" w:space="0" w:color="auto"/>
              <w:right w:val="single" w:sz="4" w:space="0" w:color="auto"/>
            </w:tcBorders>
          </w:tcPr>
          <w:p w:rsidR="00862375" w:rsidRDefault="00910E96" w:rsidP="00905116">
            <w:pPr>
              <w:spacing w:after="0" w:line="240" w:lineRule="auto"/>
              <w:rPr>
                <w:b/>
                <w:bCs/>
                <w:u w:val="single"/>
              </w:rPr>
            </w:pPr>
            <w:r w:rsidRPr="00A377FB">
              <w:rPr>
                <w:b/>
                <w:bCs/>
                <w:u w:val="single"/>
              </w:rPr>
              <w:lastRenderedPageBreak/>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8C1EE8" w:rsidRDefault="00862375" w:rsidP="00905116">
            <w:pPr>
              <w:spacing w:after="0" w:line="240" w:lineRule="auto"/>
            </w:pPr>
            <w:r>
              <w:rPr>
                <w:bCs/>
              </w:rPr>
              <w:t>Cllr. Purnell declared an interest in the Village Hall, Cllr Gathercole declared an interest in the Community Council</w:t>
            </w:r>
            <w:r w:rsidR="008C1EE8">
              <w:t>.</w:t>
            </w:r>
            <w:r w:rsidR="00C70101">
              <w:t xml:space="preserve"> The Clerk issued all Councillors with new Register of Interests Forms, to be completed and signed and countersigned by Clerk. </w:t>
            </w:r>
          </w:p>
          <w:p w:rsidR="00862375" w:rsidRDefault="00862375" w:rsidP="00905116">
            <w:pPr>
              <w:spacing w:after="0" w:line="240" w:lineRule="auto"/>
            </w:pPr>
          </w:p>
          <w:p w:rsidR="002E0411" w:rsidRDefault="002E0411" w:rsidP="008C1EE8">
            <w:pPr>
              <w:spacing w:after="0"/>
              <w:rPr>
                <w:b/>
                <w:u w:val="single"/>
              </w:rPr>
            </w:pPr>
            <w:r>
              <w:rPr>
                <w:b/>
                <w:u w:val="single"/>
              </w:rPr>
              <w:t>Appointment of Councillor Responsibilities &amp; Representatives on Outside Bodies</w:t>
            </w:r>
            <w:r w:rsidR="005C6E3A">
              <w:rPr>
                <w:b/>
                <w:u w:val="single"/>
              </w:rPr>
              <w:t>:</w:t>
            </w:r>
          </w:p>
          <w:p w:rsidR="005D4CB3" w:rsidRDefault="005D4CB3" w:rsidP="008C1EE8">
            <w:pPr>
              <w:spacing w:after="0"/>
              <w:rPr>
                <w:b/>
                <w:u w:val="single"/>
              </w:rPr>
            </w:pPr>
            <w:r>
              <w:rPr>
                <w:b/>
                <w:u w:val="single"/>
              </w:rPr>
              <w:t>Resolved 19/05/6.01</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Fuel Charities Committee – Cllrs. Gathercole, Purnell and Quayle</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Planning Committ</w:t>
            </w:r>
            <w:r>
              <w:rPr>
                <w:rFonts w:eastAsia="Times New Roman" w:cs="Arial"/>
                <w:lang w:eastAsia="en-US"/>
              </w:rPr>
              <w:t>ee – Cllrs. Gathercole, Grimshaw</w:t>
            </w:r>
            <w:r w:rsidRPr="00252329">
              <w:rPr>
                <w:rFonts w:eastAsia="Times New Roman" w:cs="Arial"/>
                <w:lang w:eastAsia="en-US"/>
              </w:rPr>
              <w:t xml:space="preserve"> </w:t>
            </w:r>
            <w:r>
              <w:rPr>
                <w:rFonts w:eastAsia="Times New Roman" w:cs="Arial"/>
                <w:lang w:eastAsia="en-US"/>
              </w:rPr>
              <w:t xml:space="preserve">and </w:t>
            </w:r>
            <w:r w:rsidRPr="00252329">
              <w:rPr>
                <w:rFonts w:eastAsia="Times New Roman" w:cs="Arial"/>
                <w:lang w:eastAsia="en-US"/>
              </w:rPr>
              <w:t xml:space="preserve">Quayle </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Village Hall C</w:t>
            </w:r>
            <w:r>
              <w:rPr>
                <w:rFonts w:eastAsia="Times New Roman" w:cs="Arial"/>
                <w:lang w:eastAsia="en-US"/>
              </w:rPr>
              <w:t>ommittee Representatives – Cllr. Stewart</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Church Fabric Committee Representative – Cllr. Quayle</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Community Council Representative – Cllr. Purnell</w:t>
            </w:r>
          </w:p>
          <w:p w:rsidR="00252329" w:rsidRPr="00252329" w:rsidRDefault="00252329" w:rsidP="00252329">
            <w:pPr>
              <w:numPr>
                <w:ilvl w:val="0"/>
                <w:numId w:val="34"/>
              </w:numPr>
              <w:spacing w:after="0" w:line="240" w:lineRule="auto"/>
              <w:ind w:left="1134" w:hanging="425"/>
              <w:rPr>
                <w:rFonts w:eastAsia="Times New Roman" w:cs="Arial"/>
                <w:b/>
                <w:lang w:eastAsia="en-US"/>
              </w:rPr>
            </w:pPr>
            <w:r w:rsidRPr="00252329">
              <w:rPr>
                <w:rFonts w:eastAsia="Times New Roman" w:cs="Arial"/>
                <w:lang w:eastAsia="en-US"/>
              </w:rPr>
              <w:t>Parish Appointment Allotment Representatives –  Mr Richard Taylor and Mr Richard Clark</w:t>
            </w:r>
          </w:p>
          <w:p w:rsidR="00252329" w:rsidRPr="00252329" w:rsidRDefault="00252329" w:rsidP="00252329">
            <w:pPr>
              <w:numPr>
                <w:ilvl w:val="0"/>
                <w:numId w:val="34"/>
              </w:numPr>
              <w:spacing w:after="0" w:line="240" w:lineRule="auto"/>
              <w:ind w:left="1134" w:hanging="425"/>
              <w:rPr>
                <w:rFonts w:eastAsia="Times New Roman" w:cs="Arial"/>
                <w:lang w:eastAsia="en-US"/>
              </w:rPr>
            </w:pPr>
            <w:r w:rsidRPr="00252329">
              <w:rPr>
                <w:rFonts w:eastAsia="Times New Roman" w:cs="Arial"/>
                <w:lang w:eastAsia="en-US"/>
              </w:rPr>
              <w:t>Portfolios held:</w:t>
            </w:r>
          </w:p>
          <w:p w:rsidR="00252329" w:rsidRPr="00252329" w:rsidRDefault="00252329" w:rsidP="00252329">
            <w:pPr>
              <w:numPr>
                <w:ilvl w:val="0"/>
                <w:numId w:val="35"/>
              </w:numPr>
              <w:spacing w:after="0" w:line="240" w:lineRule="auto"/>
              <w:ind w:left="1418" w:hanging="284"/>
              <w:rPr>
                <w:rFonts w:eastAsia="Times New Roman" w:cs="Arial"/>
                <w:b/>
                <w:lang w:eastAsia="en-US"/>
              </w:rPr>
            </w:pPr>
            <w:r w:rsidRPr="00252329">
              <w:rPr>
                <w:rFonts w:eastAsia="Times New Roman" w:cs="Arial"/>
                <w:lang w:eastAsia="en-US"/>
              </w:rPr>
              <w:t>Borough Council Liaison – Cllrs. Purnell and Quayle</w:t>
            </w:r>
          </w:p>
          <w:p w:rsidR="00252329" w:rsidRPr="00252329" w:rsidRDefault="00252329" w:rsidP="00252329">
            <w:pPr>
              <w:numPr>
                <w:ilvl w:val="0"/>
                <w:numId w:val="35"/>
              </w:numPr>
              <w:spacing w:after="0" w:line="240" w:lineRule="auto"/>
              <w:ind w:left="1418" w:hanging="284"/>
              <w:rPr>
                <w:rFonts w:eastAsia="Times New Roman" w:cs="Arial"/>
                <w:b/>
                <w:lang w:eastAsia="en-US"/>
              </w:rPr>
            </w:pPr>
            <w:r w:rsidRPr="00252329">
              <w:rPr>
                <w:rFonts w:eastAsia="Times New Roman" w:cs="Arial"/>
                <w:lang w:eastAsia="en-US"/>
              </w:rPr>
              <w:lastRenderedPageBreak/>
              <w:t>Environment – Cllrs. Gathercole &amp; Mayhew</w:t>
            </w:r>
          </w:p>
          <w:p w:rsidR="00252329" w:rsidRPr="00252329" w:rsidRDefault="00252329" w:rsidP="00252329">
            <w:pPr>
              <w:numPr>
                <w:ilvl w:val="0"/>
                <w:numId w:val="35"/>
              </w:numPr>
              <w:spacing w:after="0" w:line="240" w:lineRule="auto"/>
              <w:ind w:left="1418" w:hanging="284"/>
              <w:rPr>
                <w:rFonts w:eastAsia="Times New Roman" w:cs="Arial"/>
                <w:b/>
                <w:lang w:eastAsia="en-US"/>
              </w:rPr>
            </w:pPr>
            <w:r w:rsidRPr="00252329">
              <w:rPr>
                <w:rFonts w:eastAsia="Times New Roman" w:cs="Arial"/>
                <w:lang w:eastAsia="en-US"/>
              </w:rPr>
              <w:t>Asset Management – Cllr. Purnell</w:t>
            </w:r>
          </w:p>
          <w:p w:rsidR="00252329" w:rsidRPr="00252329" w:rsidRDefault="00252329" w:rsidP="00252329">
            <w:pPr>
              <w:numPr>
                <w:ilvl w:val="0"/>
                <w:numId w:val="35"/>
              </w:numPr>
              <w:spacing w:after="0" w:line="240" w:lineRule="auto"/>
              <w:ind w:left="1418" w:hanging="284"/>
              <w:rPr>
                <w:rFonts w:eastAsia="Times New Roman" w:cs="Arial"/>
                <w:b/>
                <w:lang w:eastAsia="en-US"/>
              </w:rPr>
            </w:pPr>
            <w:r w:rsidRPr="00252329">
              <w:rPr>
                <w:rFonts w:eastAsia="Times New Roman" w:cs="Arial"/>
                <w:lang w:eastAsia="en-US"/>
              </w:rPr>
              <w:t>Traffic Management – Cllr. Grimshaw</w:t>
            </w:r>
          </w:p>
          <w:p w:rsidR="005D4CB3" w:rsidRDefault="00252329" w:rsidP="005D4CB3">
            <w:pPr>
              <w:numPr>
                <w:ilvl w:val="0"/>
                <w:numId w:val="35"/>
              </w:numPr>
              <w:spacing w:after="0" w:line="240" w:lineRule="auto"/>
              <w:ind w:left="1418" w:hanging="284"/>
              <w:rPr>
                <w:rFonts w:eastAsia="Times New Roman" w:cs="Arial"/>
                <w:b/>
                <w:lang w:eastAsia="en-US"/>
              </w:rPr>
            </w:pPr>
            <w:r w:rsidRPr="00252329">
              <w:rPr>
                <w:rFonts w:eastAsia="Times New Roman" w:cs="Arial"/>
                <w:lang w:eastAsia="en-US"/>
              </w:rPr>
              <w:t>Safer Village Initiatives – Cllr. Hodder</w:t>
            </w:r>
          </w:p>
          <w:p w:rsidR="00C70101" w:rsidRPr="005D4CB3" w:rsidRDefault="00252329" w:rsidP="005D4CB3">
            <w:pPr>
              <w:numPr>
                <w:ilvl w:val="0"/>
                <w:numId w:val="35"/>
              </w:numPr>
              <w:spacing w:after="0" w:line="240" w:lineRule="auto"/>
              <w:ind w:left="1418" w:hanging="284"/>
              <w:rPr>
                <w:rFonts w:eastAsia="Times New Roman" w:cs="Arial"/>
                <w:b/>
                <w:lang w:eastAsia="en-US"/>
              </w:rPr>
            </w:pPr>
            <w:r w:rsidRPr="005D4CB3">
              <w:rPr>
                <w:rFonts w:eastAsia="Times New Roman" w:cs="Arial"/>
                <w:lang w:eastAsia="en-US"/>
              </w:rPr>
              <w:t>Healthy Village Initiatives – Cllr. Gathercole</w:t>
            </w:r>
          </w:p>
          <w:p w:rsidR="005D4CB3" w:rsidRPr="005D4CB3" w:rsidRDefault="005D4CB3" w:rsidP="00E22235">
            <w:pPr>
              <w:spacing w:after="0" w:line="240" w:lineRule="auto"/>
              <w:ind w:left="1418"/>
              <w:rPr>
                <w:rFonts w:eastAsia="Times New Roman" w:cs="Arial"/>
                <w:b/>
                <w:lang w:eastAsia="en-US"/>
              </w:rPr>
            </w:pPr>
          </w:p>
          <w:p w:rsidR="008C1EE8" w:rsidRDefault="008C1EE8" w:rsidP="008C1EE8">
            <w:pPr>
              <w:spacing w:after="0"/>
              <w:rPr>
                <w:b/>
                <w:u w:val="single"/>
              </w:rPr>
            </w:pPr>
            <w:r>
              <w:rPr>
                <w:b/>
                <w:u w:val="single"/>
              </w:rPr>
              <w:t>Appointment of the Responsible Financial Officer:</w:t>
            </w:r>
          </w:p>
          <w:p w:rsidR="008C1EE8" w:rsidRDefault="00C70101" w:rsidP="008C1EE8">
            <w:pPr>
              <w:spacing w:after="0"/>
              <w:rPr>
                <w:b/>
                <w:bCs/>
                <w:u w:val="single"/>
              </w:rPr>
            </w:pPr>
            <w:r>
              <w:rPr>
                <w:b/>
                <w:bCs/>
                <w:u w:val="single"/>
              </w:rPr>
              <w:t>Resolved 19</w:t>
            </w:r>
            <w:r w:rsidR="002E0411">
              <w:rPr>
                <w:b/>
                <w:bCs/>
                <w:u w:val="single"/>
              </w:rPr>
              <w:t>/05/07</w:t>
            </w:r>
            <w:r w:rsidR="008C1EE8">
              <w:rPr>
                <w:b/>
                <w:bCs/>
                <w:u w:val="single"/>
              </w:rPr>
              <w:t>.01</w:t>
            </w:r>
          </w:p>
          <w:p w:rsidR="008C1EE8" w:rsidRDefault="008C1EE8" w:rsidP="00596FAC">
            <w:pPr>
              <w:spacing w:after="0"/>
              <w:rPr>
                <w:bCs/>
              </w:rPr>
            </w:pPr>
            <w:r>
              <w:rPr>
                <w:bCs/>
              </w:rPr>
              <w:t xml:space="preserve">It was agreed by full Council that the Clerk would continue in the role as Responsible Financial </w:t>
            </w:r>
            <w:r w:rsidR="00C70101">
              <w:rPr>
                <w:bCs/>
              </w:rPr>
              <w:t>Officer for the year 2019-20</w:t>
            </w:r>
            <w:r w:rsidR="00596FAC">
              <w:rPr>
                <w:bCs/>
              </w:rPr>
              <w:t>.</w:t>
            </w:r>
          </w:p>
          <w:p w:rsidR="00D129C8" w:rsidRPr="00596FAC" w:rsidRDefault="00D129C8" w:rsidP="00596FAC">
            <w:pPr>
              <w:spacing w:after="0"/>
              <w:rPr>
                <w:bCs/>
              </w:rPr>
            </w:pPr>
          </w:p>
        </w:tc>
        <w:tc>
          <w:tcPr>
            <w:tcW w:w="249" w:type="dxa"/>
            <w:tcBorders>
              <w:left w:val="single" w:sz="4" w:space="0" w:color="auto"/>
            </w:tcBorders>
          </w:tcPr>
          <w:p w:rsidR="00883893" w:rsidRPr="00883893" w:rsidRDefault="00883893" w:rsidP="00905116">
            <w:pPr>
              <w:spacing w:after="0" w:line="240" w:lineRule="auto"/>
              <w:rPr>
                <w:b/>
              </w:rPr>
            </w:pPr>
          </w:p>
        </w:tc>
      </w:tr>
      <w:tr w:rsidR="00DD5FD3" w:rsidTr="00117B29">
        <w:trPr>
          <w:trHeight w:val="20"/>
        </w:trPr>
        <w:tc>
          <w:tcPr>
            <w:tcW w:w="1384" w:type="dxa"/>
            <w:tcBorders>
              <w:right w:val="single" w:sz="4" w:space="0" w:color="auto"/>
            </w:tcBorders>
          </w:tcPr>
          <w:p w:rsidR="00DD5FD3" w:rsidRDefault="00C70101" w:rsidP="00905116">
            <w:pPr>
              <w:spacing w:after="0" w:line="240" w:lineRule="auto"/>
              <w:rPr>
                <w:b/>
              </w:rPr>
            </w:pPr>
            <w:r>
              <w:rPr>
                <w:b/>
              </w:rPr>
              <w:lastRenderedPageBreak/>
              <w:t>19</w:t>
            </w:r>
            <w:r w:rsidR="006F3CF9">
              <w:rPr>
                <w:b/>
              </w:rPr>
              <w:t>/05/8</w:t>
            </w:r>
          </w:p>
          <w:p w:rsidR="00FB3C95" w:rsidRDefault="00FB3C95"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5F1674" w:rsidRDefault="005F1674"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A320D5" w:rsidRDefault="00A320D5" w:rsidP="00905116">
            <w:pPr>
              <w:spacing w:after="0" w:line="240" w:lineRule="auto"/>
              <w:rPr>
                <w:b/>
              </w:rPr>
            </w:pPr>
          </w:p>
          <w:p w:rsidR="00FB3C95" w:rsidRDefault="00C70101" w:rsidP="00905116">
            <w:pPr>
              <w:spacing w:after="0" w:line="240" w:lineRule="auto"/>
              <w:rPr>
                <w:b/>
              </w:rPr>
            </w:pPr>
            <w:r>
              <w:rPr>
                <w:b/>
              </w:rPr>
              <w:t>19</w:t>
            </w:r>
            <w:r w:rsidR="00FB3C95">
              <w:rPr>
                <w:b/>
              </w:rPr>
              <w:t>/05/9</w:t>
            </w: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3233B6" w:rsidRDefault="003233B6" w:rsidP="00905116">
            <w:pPr>
              <w:spacing w:after="0" w:line="240" w:lineRule="auto"/>
              <w:rPr>
                <w:b/>
              </w:rPr>
            </w:pPr>
          </w:p>
          <w:p w:rsidR="00FB3C95" w:rsidRDefault="003233B6" w:rsidP="00905116">
            <w:pPr>
              <w:spacing w:after="0" w:line="240" w:lineRule="auto"/>
              <w:rPr>
                <w:b/>
              </w:rPr>
            </w:pPr>
            <w:r>
              <w:rPr>
                <w:b/>
              </w:rPr>
              <w:t>1</w:t>
            </w:r>
            <w:r w:rsidR="00C70101">
              <w:rPr>
                <w:b/>
              </w:rPr>
              <w:t>9</w:t>
            </w:r>
            <w:r w:rsidR="00FB3C95">
              <w:rPr>
                <w:b/>
              </w:rPr>
              <w:t>/05/10</w:t>
            </w: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p>
          <w:p w:rsidR="006361D9" w:rsidRDefault="006361D9" w:rsidP="00AD01BA">
            <w:pPr>
              <w:spacing w:after="0" w:line="240" w:lineRule="auto"/>
              <w:rPr>
                <w:b/>
              </w:rPr>
            </w:pPr>
          </w:p>
          <w:p w:rsidR="006361D9" w:rsidRDefault="006361D9" w:rsidP="00AD01BA">
            <w:pPr>
              <w:spacing w:after="0" w:line="240" w:lineRule="auto"/>
              <w:rPr>
                <w:b/>
              </w:rPr>
            </w:pPr>
          </w:p>
          <w:p w:rsidR="006361D9" w:rsidRDefault="006361D9" w:rsidP="00AD01BA">
            <w:pPr>
              <w:spacing w:after="0" w:line="240" w:lineRule="auto"/>
              <w:rPr>
                <w:b/>
              </w:rPr>
            </w:pPr>
          </w:p>
          <w:p w:rsidR="006361D9" w:rsidRDefault="006361D9" w:rsidP="00AD01BA">
            <w:pPr>
              <w:spacing w:after="0" w:line="240" w:lineRule="auto"/>
              <w:rPr>
                <w:b/>
              </w:rPr>
            </w:pPr>
          </w:p>
          <w:p w:rsidR="006361D9" w:rsidRDefault="006361D9" w:rsidP="00AD01BA">
            <w:pPr>
              <w:spacing w:after="0" w:line="240" w:lineRule="auto"/>
              <w:rPr>
                <w:b/>
              </w:rPr>
            </w:pPr>
          </w:p>
          <w:p w:rsidR="006361D9" w:rsidRDefault="006361D9" w:rsidP="00AD01BA">
            <w:pPr>
              <w:spacing w:after="0" w:line="240" w:lineRule="auto"/>
              <w:rPr>
                <w:b/>
              </w:rPr>
            </w:pPr>
          </w:p>
          <w:p w:rsidR="00AD01BA" w:rsidRDefault="00C70101" w:rsidP="00AD01BA">
            <w:pPr>
              <w:spacing w:after="0" w:line="240" w:lineRule="auto"/>
              <w:rPr>
                <w:b/>
              </w:rPr>
            </w:pPr>
            <w:r>
              <w:rPr>
                <w:b/>
              </w:rPr>
              <w:t>19</w:t>
            </w:r>
            <w:r w:rsidR="00AD01BA">
              <w:rPr>
                <w:b/>
              </w:rPr>
              <w:t>/05/11</w:t>
            </w:r>
          </w:p>
          <w:p w:rsidR="00AD01BA" w:rsidRDefault="00AD01BA" w:rsidP="00905116">
            <w:pPr>
              <w:spacing w:after="0" w:line="240" w:lineRule="auto"/>
              <w:rPr>
                <w:b/>
              </w:rPr>
            </w:pPr>
          </w:p>
          <w:p w:rsidR="00237D38" w:rsidRDefault="00237D38" w:rsidP="00905116">
            <w:pPr>
              <w:spacing w:after="0" w:line="240" w:lineRule="auto"/>
              <w:rPr>
                <w:b/>
              </w:rPr>
            </w:pPr>
          </w:p>
          <w:p w:rsidR="00237D38" w:rsidRDefault="00237D38" w:rsidP="00905116">
            <w:pPr>
              <w:spacing w:after="0" w:line="240" w:lineRule="auto"/>
              <w:rPr>
                <w:b/>
              </w:rPr>
            </w:pPr>
          </w:p>
          <w:p w:rsidR="00237D38" w:rsidRDefault="00237D38" w:rsidP="00905116">
            <w:pPr>
              <w:spacing w:after="0" w:line="240" w:lineRule="auto"/>
              <w:rPr>
                <w:b/>
              </w:rPr>
            </w:pPr>
          </w:p>
          <w:p w:rsidR="00A776FB" w:rsidRDefault="00A776FB" w:rsidP="00237D38">
            <w:pPr>
              <w:spacing w:after="0" w:line="240" w:lineRule="auto"/>
              <w:rPr>
                <w:b/>
              </w:rPr>
            </w:pPr>
          </w:p>
          <w:p w:rsidR="006361D9" w:rsidRDefault="006361D9" w:rsidP="00237D38">
            <w:pPr>
              <w:spacing w:after="0" w:line="240" w:lineRule="auto"/>
              <w:rPr>
                <w:b/>
              </w:rPr>
            </w:pPr>
          </w:p>
          <w:p w:rsidR="006361D9" w:rsidRDefault="006361D9" w:rsidP="00237D38">
            <w:pPr>
              <w:spacing w:after="0" w:line="240" w:lineRule="auto"/>
              <w:rPr>
                <w:b/>
              </w:rPr>
            </w:pPr>
          </w:p>
          <w:p w:rsidR="006361D9" w:rsidRDefault="006361D9" w:rsidP="00237D38">
            <w:pPr>
              <w:spacing w:after="0" w:line="240" w:lineRule="auto"/>
              <w:rPr>
                <w:b/>
              </w:rPr>
            </w:pPr>
          </w:p>
          <w:p w:rsidR="006361D9" w:rsidRDefault="006361D9" w:rsidP="00237D38">
            <w:pPr>
              <w:spacing w:after="0" w:line="240" w:lineRule="auto"/>
              <w:rPr>
                <w:b/>
              </w:rPr>
            </w:pPr>
          </w:p>
          <w:p w:rsidR="006361D9" w:rsidRDefault="006361D9" w:rsidP="00237D38">
            <w:pPr>
              <w:spacing w:after="0" w:line="240" w:lineRule="auto"/>
              <w:rPr>
                <w:b/>
              </w:rPr>
            </w:pPr>
          </w:p>
          <w:p w:rsidR="00237D38" w:rsidRDefault="00A776FB" w:rsidP="00237D38">
            <w:pPr>
              <w:spacing w:after="0" w:line="240" w:lineRule="auto"/>
              <w:rPr>
                <w:b/>
              </w:rPr>
            </w:pPr>
            <w:r>
              <w:rPr>
                <w:b/>
              </w:rPr>
              <w:t>19</w:t>
            </w:r>
            <w:r w:rsidR="00237D38">
              <w:rPr>
                <w:b/>
              </w:rPr>
              <w:t>/05/12</w:t>
            </w:r>
          </w:p>
          <w:p w:rsidR="00237D38" w:rsidRDefault="00237D38" w:rsidP="00905116">
            <w:pPr>
              <w:spacing w:after="0" w:line="240" w:lineRule="auto"/>
              <w:rPr>
                <w:b/>
              </w:rPr>
            </w:pPr>
          </w:p>
          <w:p w:rsidR="006C3DC3" w:rsidRDefault="006C3DC3" w:rsidP="00905116">
            <w:pPr>
              <w:spacing w:after="0" w:line="240" w:lineRule="auto"/>
              <w:rPr>
                <w:b/>
              </w:rPr>
            </w:pPr>
          </w:p>
          <w:p w:rsidR="006C3DC3" w:rsidRDefault="006C3DC3" w:rsidP="00905116">
            <w:pPr>
              <w:spacing w:after="0" w:line="240" w:lineRule="auto"/>
              <w:rPr>
                <w:b/>
              </w:rPr>
            </w:pPr>
          </w:p>
          <w:p w:rsidR="006C3DC3" w:rsidRDefault="006C3DC3" w:rsidP="00905116">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A95C38" w:rsidRDefault="00A95C38" w:rsidP="006C3DC3">
            <w:pPr>
              <w:spacing w:after="0" w:line="240" w:lineRule="auto"/>
              <w:rPr>
                <w:b/>
              </w:rPr>
            </w:pPr>
          </w:p>
          <w:p w:rsidR="006B33FC" w:rsidRDefault="006B33FC" w:rsidP="006C3DC3">
            <w:pPr>
              <w:spacing w:after="0" w:line="240" w:lineRule="auto"/>
              <w:rPr>
                <w:b/>
              </w:rPr>
            </w:pPr>
          </w:p>
          <w:p w:rsidR="006C3DC3" w:rsidRDefault="00A776FB" w:rsidP="006C3DC3">
            <w:pPr>
              <w:spacing w:after="0" w:line="240" w:lineRule="auto"/>
              <w:rPr>
                <w:b/>
              </w:rPr>
            </w:pPr>
            <w:r>
              <w:rPr>
                <w:b/>
              </w:rPr>
              <w:t>19</w:t>
            </w:r>
            <w:r w:rsidR="006C3DC3">
              <w:rPr>
                <w:b/>
              </w:rPr>
              <w:t>/05/13</w:t>
            </w:r>
          </w:p>
          <w:p w:rsidR="006C3DC3" w:rsidRDefault="006C3DC3" w:rsidP="00905116">
            <w:pPr>
              <w:spacing w:after="0" w:line="240" w:lineRule="auto"/>
              <w:rPr>
                <w:b/>
              </w:rPr>
            </w:pPr>
          </w:p>
          <w:p w:rsidR="005C5614" w:rsidRDefault="005C5614" w:rsidP="00905116">
            <w:pPr>
              <w:spacing w:after="0" w:line="240" w:lineRule="auto"/>
              <w:rPr>
                <w:b/>
              </w:rPr>
            </w:pPr>
          </w:p>
          <w:p w:rsidR="005C5614" w:rsidRDefault="005C5614" w:rsidP="00905116">
            <w:pPr>
              <w:spacing w:after="0" w:line="240" w:lineRule="auto"/>
              <w:rPr>
                <w:b/>
              </w:rPr>
            </w:pPr>
          </w:p>
          <w:p w:rsidR="00D2533F" w:rsidRDefault="00D2533F" w:rsidP="00905116">
            <w:pPr>
              <w:spacing w:after="0" w:line="240" w:lineRule="auto"/>
              <w:rPr>
                <w:b/>
              </w:rPr>
            </w:pPr>
          </w:p>
          <w:p w:rsidR="00D2533F" w:rsidRDefault="00D2533F" w:rsidP="00905116">
            <w:pPr>
              <w:spacing w:after="0" w:line="240" w:lineRule="auto"/>
              <w:rPr>
                <w:b/>
              </w:rPr>
            </w:pPr>
          </w:p>
          <w:p w:rsidR="00D2533F" w:rsidRDefault="00D2533F" w:rsidP="00905116">
            <w:pPr>
              <w:spacing w:after="0" w:line="240" w:lineRule="auto"/>
              <w:rPr>
                <w:b/>
              </w:rPr>
            </w:pPr>
          </w:p>
          <w:p w:rsidR="00D2533F" w:rsidRDefault="00D2533F" w:rsidP="00905116">
            <w:pPr>
              <w:spacing w:after="0" w:line="240" w:lineRule="auto"/>
              <w:rPr>
                <w:b/>
              </w:rPr>
            </w:pPr>
          </w:p>
          <w:p w:rsidR="00D2533F" w:rsidRDefault="00D2533F" w:rsidP="00905116">
            <w:pPr>
              <w:spacing w:after="0" w:line="240" w:lineRule="auto"/>
              <w:rPr>
                <w:b/>
              </w:rPr>
            </w:pPr>
          </w:p>
          <w:p w:rsidR="00A776FB" w:rsidRDefault="00A776FB" w:rsidP="00905116">
            <w:pPr>
              <w:spacing w:after="0" w:line="240" w:lineRule="auto"/>
              <w:rPr>
                <w:b/>
              </w:rPr>
            </w:pPr>
          </w:p>
          <w:p w:rsidR="00A776FB" w:rsidRDefault="00A776FB"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4C4C2C" w:rsidRDefault="004C4C2C" w:rsidP="00905116">
            <w:pPr>
              <w:spacing w:after="0" w:line="240" w:lineRule="auto"/>
              <w:rPr>
                <w:b/>
              </w:rPr>
            </w:pPr>
          </w:p>
          <w:p w:rsidR="005C5614" w:rsidRDefault="00A776FB" w:rsidP="00905116">
            <w:pPr>
              <w:spacing w:after="0" w:line="240" w:lineRule="auto"/>
              <w:rPr>
                <w:b/>
              </w:rPr>
            </w:pPr>
            <w:r>
              <w:rPr>
                <w:b/>
              </w:rPr>
              <w:t>19</w:t>
            </w:r>
            <w:r w:rsidR="005C5614">
              <w:rPr>
                <w:b/>
              </w:rPr>
              <w:t>/05/14</w:t>
            </w:r>
          </w:p>
          <w:p w:rsidR="000E43E2" w:rsidRDefault="000E43E2" w:rsidP="00CE3445">
            <w:pPr>
              <w:spacing w:after="0" w:line="240" w:lineRule="auto"/>
              <w:rPr>
                <w:b/>
              </w:rPr>
            </w:pPr>
          </w:p>
          <w:p w:rsidR="00EB15F0" w:rsidRDefault="00EB15F0" w:rsidP="00CE3445">
            <w:pPr>
              <w:spacing w:after="0" w:line="240" w:lineRule="auto"/>
              <w:rPr>
                <w:b/>
              </w:rPr>
            </w:pPr>
          </w:p>
          <w:p w:rsidR="00EB15F0" w:rsidRDefault="00EB15F0" w:rsidP="00CE3445">
            <w:pPr>
              <w:spacing w:after="0" w:line="240" w:lineRule="auto"/>
              <w:rPr>
                <w:b/>
              </w:rPr>
            </w:pPr>
          </w:p>
          <w:p w:rsidR="00EB15F0" w:rsidRDefault="00EB15F0" w:rsidP="00CE3445">
            <w:pPr>
              <w:spacing w:after="0" w:line="240" w:lineRule="auto"/>
              <w:rPr>
                <w:b/>
              </w:rPr>
            </w:pPr>
          </w:p>
          <w:p w:rsidR="00EB15F0" w:rsidRPr="00A377FB" w:rsidRDefault="00EB15F0" w:rsidP="00CE3445">
            <w:pPr>
              <w:spacing w:after="0" w:line="240" w:lineRule="auto"/>
              <w:rPr>
                <w:b/>
              </w:rPr>
            </w:pPr>
            <w:r>
              <w:rPr>
                <w:b/>
              </w:rPr>
              <w:t>19/05/15</w:t>
            </w:r>
          </w:p>
        </w:tc>
        <w:tc>
          <w:tcPr>
            <w:tcW w:w="9248" w:type="dxa"/>
            <w:tcBorders>
              <w:left w:val="single" w:sz="4" w:space="0" w:color="auto"/>
              <w:right w:val="single" w:sz="4" w:space="0" w:color="auto"/>
            </w:tcBorders>
          </w:tcPr>
          <w:p w:rsidR="005D4CB3" w:rsidRDefault="005D4CB3" w:rsidP="00905116">
            <w:pPr>
              <w:spacing w:after="0" w:line="240" w:lineRule="auto"/>
              <w:rPr>
                <w:b/>
                <w:bCs/>
                <w:u w:val="single"/>
              </w:rPr>
            </w:pPr>
            <w:r>
              <w:rPr>
                <w:b/>
                <w:bCs/>
                <w:u w:val="single"/>
              </w:rPr>
              <w:lastRenderedPageBreak/>
              <w:t>To Receive Reports from Portfolio Holders</w:t>
            </w:r>
          </w:p>
          <w:p w:rsidR="005F1674" w:rsidRDefault="005F1674" w:rsidP="005F1674">
            <w:pPr>
              <w:spacing w:after="0"/>
              <w:jc w:val="both"/>
              <w:rPr>
                <w:rFonts w:cs="Arial"/>
              </w:rPr>
            </w:pPr>
            <w:r>
              <w:rPr>
                <w:rFonts w:cs="Arial"/>
                <w:b/>
              </w:rPr>
              <w:t>Highways &amp; Traffic Management</w:t>
            </w:r>
            <w:r w:rsidRPr="005F1674">
              <w:rPr>
                <w:rFonts w:cs="Arial"/>
                <w:b/>
              </w:rPr>
              <w:t xml:space="preserve"> – </w:t>
            </w:r>
          </w:p>
          <w:p w:rsidR="005F1674" w:rsidRPr="005F1674" w:rsidRDefault="005F1674" w:rsidP="005F1674">
            <w:pPr>
              <w:spacing w:after="0"/>
              <w:jc w:val="both"/>
              <w:rPr>
                <w:rFonts w:cs="Arial"/>
              </w:rPr>
            </w:pPr>
            <w:r w:rsidRPr="005F1674">
              <w:rPr>
                <w:rFonts w:cs="Arial"/>
                <w:b/>
              </w:rPr>
              <w:t>Tut Hill</w:t>
            </w:r>
            <w:r w:rsidRPr="005F1674">
              <w:rPr>
                <w:rFonts w:cs="Arial"/>
              </w:rPr>
              <w:t xml:space="preserve"> –The Parish Council wrote a letter to Highways, Police, Cabinet Member for Roads &amp; Transport and MP regarding their concerns at the lack of response and action to evidence and concerns compiled by the PC that the new design does not work and is unsafe. The Parish Council will steer the consultation process for preferred options to be submitted to Highways.</w:t>
            </w:r>
          </w:p>
          <w:p w:rsidR="005F1674" w:rsidRPr="005F1674" w:rsidRDefault="005F1674" w:rsidP="005F1674">
            <w:pPr>
              <w:pStyle w:val="ListParagraph"/>
              <w:numPr>
                <w:ilvl w:val="0"/>
                <w:numId w:val="36"/>
              </w:numPr>
              <w:tabs>
                <w:tab w:val="left" w:pos="993"/>
              </w:tabs>
              <w:spacing w:after="0" w:line="240" w:lineRule="auto"/>
              <w:ind w:left="20" w:right="454"/>
              <w:contextualSpacing w:val="0"/>
              <w:jc w:val="both"/>
              <w:rPr>
                <w:rFonts w:cs="Arial"/>
              </w:rPr>
            </w:pPr>
            <w:r w:rsidRPr="005F1674">
              <w:rPr>
                <w:rFonts w:cs="Arial"/>
                <w:b/>
              </w:rPr>
              <w:t>Pedestrian Crossing</w:t>
            </w:r>
            <w:r w:rsidRPr="005F1674">
              <w:rPr>
                <w:rFonts w:cs="Arial"/>
              </w:rPr>
              <w:t xml:space="preserve"> – Cllr. Hopfensperger advised that she will be able to fund a feasibility for pedestrian safety. There have been no objections recorded from residents regarding the proposed pedestrian crossing.</w:t>
            </w:r>
          </w:p>
          <w:p w:rsidR="005F1674" w:rsidRPr="005F1674" w:rsidRDefault="005F1674" w:rsidP="005F1674">
            <w:pPr>
              <w:pStyle w:val="ListParagraph"/>
              <w:numPr>
                <w:ilvl w:val="0"/>
                <w:numId w:val="36"/>
              </w:numPr>
              <w:tabs>
                <w:tab w:val="left" w:pos="993"/>
              </w:tabs>
              <w:spacing w:after="0" w:line="240" w:lineRule="auto"/>
              <w:ind w:left="20" w:right="454"/>
              <w:contextualSpacing w:val="0"/>
              <w:jc w:val="both"/>
              <w:rPr>
                <w:rFonts w:cs="Arial"/>
              </w:rPr>
            </w:pPr>
            <w:r w:rsidRPr="005F1674">
              <w:rPr>
                <w:rFonts w:cs="Arial"/>
                <w:b/>
              </w:rPr>
              <w:t>All01 Speed &amp; safety Report</w:t>
            </w:r>
            <w:r w:rsidRPr="005F1674">
              <w:rPr>
                <w:rFonts w:cs="Arial"/>
              </w:rPr>
              <w:t xml:space="preserve"> – This is progressing and some residual funding is proposed to be used for pedestrian safety and extra VAS units.</w:t>
            </w:r>
          </w:p>
          <w:p w:rsidR="005F1674" w:rsidRPr="005F1674" w:rsidRDefault="005F1674" w:rsidP="005F1674">
            <w:pPr>
              <w:pStyle w:val="ListParagraph"/>
              <w:numPr>
                <w:ilvl w:val="0"/>
                <w:numId w:val="36"/>
              </w:numPr>
              <w:tabs>
                <w:tab w:val="left" w:pos="993"/>
              </w:tabs>
              <w:spacing w:after="0" w:line="240" w:lineRule="auto"/>
              <w:ind w:left="20" w:right="454"/>
              <w:contextualSpacing w:val="0"/>
              <w:jc w:val="both"/>
              <w:rPr>
                <w:rFonts w:cs="Arial"/>
              </w:rPr>
            </w:pPr>
            <w:r w:rsidRPr="005F1674">
              <w:rPr>
                <w:rFonts w:cs="Arial"/>
                <w:b/>
              </w:rPr>
              <w:t>Highways Self Help Scheme</w:t>
            </w:r>
            <w:r w:rsidRPr="005F1674">
              <w:rPr>
                <w:rFonts w:cs="Arial"/>
              </w:rPr>
              <w:t xml:space="preserve"> – The scheme is being supported by SCC (Training, Insurance, PPE).</w:t>
            </w:r>
          </w:p>
          <w:p w:rsidR="005F1674" w:rsidRPr="005F1674" w:rsidRDefault="005F1674" w:rsidP="005F1674">
            <w:pPr>
              <w:pStyle w:val="ListParagraph"/>
              <w:spacing w:after="0"/>
              <w:ind w:left="0"/>
              <w:contextualSpacing w:val="0"/>
              <w:jc w:val="both"/>
              <w:rPr>
                <w:rFonts w:cs="Arial"/>
              </w:rPr>
            </w:pPr>
          </w:p>
          <w:p w:rsidR="005F1674" w:rsidRPr="005F1674" w:rsidRDefault="005F1674" w:rsidP="005F1674">
            <w:pPr>
              <w:autoSpaceDE w:val="0"/>
              <w:autoSpaceDN w:val="0"/>
              <w:adjustRightInd w:val="0"/>
              <w:spacing w:after="0"/>
              <w:jc w:val="both"/>
              <w:rPr>
                <w:rFonts w:cs="Arial"/>
              </w:rPr>
            </w:pPr>
            <w:r w:rsidRPr="005F1674">
              <w:rPr>
                <w:rFonts w:cs="Arial"/>
                <w:b/>
              </w:rPr>
              <w:t xml:space="preserve">Fuel Charities – </w:t>
            </w:r>
            <w:r w:rsidRPr="005F1674">
              <w:rPr>
                <w:rFonts w:cs="Arial"/>
              </w:rPr>
              <w:t>Cllr. Quayle confirmed that applications this year had totalled 3, and a total of £1,637.00 had been awarded for this financial year. It was stressed that the Council needs to encourage applications next year.</w:t>
            </w:r>
          </w:p>
          <w:p w:rsidR="005F1674" w:rsidRPr="005F1674" w:rsidRDefault="005F1674" w:rsidP="005F1674">
            <w:pPr>
              <w:autoSpaceDE w:val="0"/>
              <w:autoSpaceDN w:val="0"/>
              <w:adjustRightInd w:val="0"/>
              <w:spacing w:after="0"/>
              <w:jc w:val="both"/>
              <w:rPr>
                <w:rFonts w:cs="Arial"/>
              </w:rPr>
            </w:pPr>
          </w:p>
          <w:p w:rsidR="005F1674" w:rsidRPr="005F1674" w:rsidRDefault="005F1674" w:rsidP="005F1674">
            <w:pPr>
              <w:autoSpaceDE w:val="0"/>
              <w:autoSpaceDN w:val="0"/>
              <w:adjustRightInd w:val="0"/>
              <w:spacing w:after="0"/>
              <w:jc w:val="both"/>
              <w:rPr>
                <w:rFonts w:cs="Arial"/>
              </w:rPr>
            </w:pPr>
            <w:r w:rsidRPr="005F1674">
              <w:rPr>
                <w:rFonts w:cs="Arial"/>
                <w:b/>
              </w:rPr>
              <w:t xml:space="preserve">Environment &amp; Healthy Initiatives – </w:t>
            </w:r>
            <w:r w:rsidRPr="005F1674">
              <w:rPr>
                <w:rFonts w:cs="Arial"/>
              </w:rPr>
              <w:t>The village planting is being carried out, with Don and Enid weeding and planting. There is to be a Working Party at the River on Sat 25</w:t>
            </w:r>
            <w:r w:rsidRPr="005F1674">
              <w:rPr>
                <w:rFonts w:cs="Arial"/>
                <w:vertAlign w:val="superscript"/>
              </w:rPr>
              <w:t>th</w:t>
            </w:r>
            <w:r w:rsidRPr="005F1674">
              <w:rPr>
                <w:rFonts w:cs="Arial"/>
              </w:rPr>
              <w:t xml:space="preserve"> May 2019, to help clear the banks. Water Voles are back at the river bank. The Coffee Caravan was a success and well attended, there is another one planned for 12</w:t>
            </w:r>
            <w:r w:rsidRPr="005F1674">
              <w:rPr>
                <w:rFonts w:cs="Arial"/>
                <w:vertAlign w:val="superscript"/>
              </w:rPr>
              <w:t>th</w:t>
            </w:r>
            <w:r w:rsidRPr="005F1674">
              <w:rPr>
                <w:rFonts w:cs="Arial"/>
              </w:rPr>
              <w:t xml:space="preserve"> June 2019.</w:t>
            </w:r>
          </w:p>
          <w:p w:rsidR="005F1674" w:rsidRPr="005F1674" w:rsidRDefault="005F1674" w:rsidP="005F1674">
            <w:pPr>
              <w:autoSpaceDE w:val="0"/>
              <w:autoSpaceDN w:val="0"/>
              <w:adjustRightInd w:val="0"/>
              <w:spacing w:after="0"/>
              <w:jc w:val="both"/>
              <w:rPr>
                <w:rFonts w:cs="Arial"/>
              </w:rPr>
            </w:pPr>
          </w:p>
          <w:p w:rsidR="005F1674" w:rsidRDefault="005F1674" w:rsidP="005F1674">
            <w:pPr>
              <w:autoSpaceDE w:val="0"/>
              <w:autoSpaceDN w:val="0"/>
              <w:adjustRightInd w:val="0"/>
              <w:spacing w:after="0"/>
              <w:jc w:val="both"/>
              <w:rPr>
                <w:rFonts w:cs="Arial"/>
              </w:rPr>
            </w:pPr>
            <w:r w:rsidRPr="005F1674">
              <w:rPr>
                <w:rFonts w:cs="Arial"/>
                <w:b/>
              </w:rPr>
              <w:t xml:space="preserve">Safer Villages – </w:t>
            </w:r>
            <w:r w:rsidRPr="005F1674">
              <w:rPr>
                <w:rFonts w:cs="Arial"/>
              </w:rPr>
              <w:t>The Neighbourhood Watch scheme has had no response or interest. The Parish Council would advise residents to ensure they lock up their houses and outbuildings.</w:t>
            </w:r>
          </w:p>
          <w:p w:rsidR="005F1674" w:rsidRDefault="005F1674" w:rsidP="005F1674">
            <w:pPr>
              <w:autoSpaceDE w:val="0"/>
              <w:autoSpaceDN w:val="0"/>
              <w:adjustRightInd w:val="0"/>
              <w:spacing w:after="0"/>
              <w:jc w:val="both"/>
              <w:rPr>
                <w:rFonts w:cs="Arial"/>
              </w:rPr>
            </w:pPr>
          </w:p>
          <w:p w:rsidR="005F1674" w:rsidRDefault="005F1674" w:rsidP="005F1674">
            <w:pPr>
              <w:autoSpaceDE w:val="0"/>
              <w:autoSpaceDN w:val="0"/>
              <w:adjustRightInd w:val="0"/>
              <w:spacing w:after="0"/>
              <w:jc w:val="both"/>
              <w:rPr>
                <w:rFonts w:cs="Arial"/>
              </w:rPr>
            </w:pPr>
            <w:r>
              <w:rPr>
                <w:rFonts w:cs="Arial"/>
                <w:b/>
              </w:rPr>
              <w:t xml:space="preserve">Village Voice Newsletter – </w:t>
            </w:r>
            <w:r>
              <w:rPr>
                <w:rFonts w:cs="Arial"/>
              </w:rPr>
              <w:t>Tony Mayhew advised that some advertisers had been lost but new ones had also been gained. The Committee had agreed that ¼ page adverts were not feasible or practical, so no new ¼ page adverts will be available. The increased fees are</w:t>
            </w:r>
            <w:r w:rsidR="001452F8">
              <w:rPr>
                <w:rFonts w:cs="Arial"/>
              </w:rPr>
              <w:t xml:space="preserve"> in place, but the publication </w:t>
            </w:r>
            <w:bookmarkStart w:id="0" w:name="_GoBack"/>
            <w:bookmarkEnd w:id="0"/>
            <w:r>
              <w:rPr>
                <w:rFonts w:cs="Arial"/>
              </w:rPr>
              <w:t>is still one of the lowest charges in the area. The income from the adverts is healthy.</w:t>
            </w:r>
          </w:p>
          <w:p w:rsidR="00E22235" w:rsidRDefault="00E22235" w:rsidP="005F1674">
            <w:pPr>
              <w:autoSpaceDE w:val="0"/>
              <w:autoSpaceDN w:val="0"/>
              <w:adjustRightInd w:val="0"/>
              <w:spacing w:after="0"/>
              <w:jc w:val="both"/>
              <w:rPr>
                <w:rFonts w:cs="Arial"/>
              </w:rPr>
            </w:pPr>
          </w:p>
          <w:p w:rsidR="005F1674" w:rsidRDefault="005F1674" w:rsidP="005F1674">
            <w:pPr>
              <w:autoSpaceDE w:val="0"/>
              <w:autoSpaceDN w:val="0"/>
              <w:adjustRightInd w:val="0"/>
              <w:spacing w:after="0"/>
              <w:jc w:val="both"/>
              <w:rPr>
                <w:rFonts w:cs="Arial"/>
              </w:rPr>
            </w:pPr>
            <w:r w:rsidRPr="005F1674">
              <w:rPr>
                <w:rFonts w:cs="Arial"/>
                <w:b/>
              </w:rPr>
              <w:lastRenderedPageBreak/>
              <w:t xml:space="preserve">Village Assets – </w:t>
            </w:r>
            <w:r w:rsidRPr="005F1674">
              <w:rPr>
                <w:rFonts w:cs="Arial"/>
              </w:rPr>
              <w:t xml:space="preserve">Village sign repairs are now complete, as are repairs to the play equipment. Tree works have been carried out at the field. The Council is to look at costs and funding for new Notice Boards in the village. </w:t>
            </w:r>
          </w:p>
          <w:p w:rsidR="005F1674" w:rsidRDefault="005F1674" w:rsidP="005F1674">
            <w:pPr>
              <w:autoSpaceDE w:val="0"/>
              <w:autoSpaceDN w:val="0"/>
              <w:adjustRightInd w:val="0"/>
              <w:spacing w:after="0"/>
              <w:jc w:val="both"/>
              <w:rPr>
                <w:rFonts w:cs="Arial"/>
              </w:rPr>
            </w:pPr>
          </w:p>
          <w:p w:rsidR="005F1674" w:rsidRPr="005F1674" w:rsidRDefault="005F1674" w:rsidP="005F1674">
            <w:pPr>
              <w:autoSpaceDE w:val="0"/>
              <w:autoSpaceDN w:val="0"/>
              <w:adjustRightInd w:val="0"/>
              <w:spacing w:after="0"/>
              <w:jc w:val="both"/>
              <w:rPr>
                <w:rFonts w:cs="Arial"/>
              </w:rPr>
            </w:pPr>
            <w:r w:rsidRPr="005F1674">
              <w:rPr>
                <w:rFonts w:cs="Arial"/>
                <w:b/>
              </w:rPr>
              <w:t xml:space="preserve">Allotments – </w:t>
            </w:r>
            <w:r w:rsidRPr="005F1674">
              <w:rPr>
                <w:rFonts w:cs="Arial"/>
              </w:rPr>
              <w:t>Tree and hedge works have now been completed, the track has now also been laid. The toilet has been repaired after being damaged during the last break-in. The allotment holders are going to have Bees on one of the plots, all vacant plots have now been filled. Richard Clarke and Richard Taylor have been re-appointed as the Allotments Representatives.</w:t>
            </w:r>
          </w:p>
          <w:p w:rsidR="005D4CB3" w:rsidRDefault="005D4CB3" w:rsidP="00905116">
            <w:pPr>
              <w:spacing w:after="0" w:line="240" w:lineRule="auto"/>
              <w:rPr>
                <w:b/>
                <w:bCs/>
                <w:u w:val="single"/>
              </w:rPr>
            </w:pPr>
          </w:p>
          <w:p w:rsidR="003233B6" w:rsidRDefault="005D4CB3" w:rsidP="003233B6">
            <w:pPr>
              <w:spacing w:after="0"/>
              <w:rPr>
                <w:bCs/>
              </w:rPr>
            </w:pPr>
            <w:r>
              <w:rPr>
                <w:b/>
                <w:bCs/>
                <w:u w:val="single"/>
              </w:rPr>
              <w:t xml:space="preserve">Update on Year End Accounts 2018/19 and </w:t>
            </w:r>
            <w:r w:rsidR="001452F8">
              <w:rPr>
                <w:b/>
                <w:bCs/>
                <w:u w:val="single"/>
              </w:rPr>
              <w:t>Interim</w:t>
            </w:r>
            <w:r>
              <w:rPr>
                <w:b/>
                <w:bCs/>
                <w:u w:val="single"/>
              </w:rPr>
              <w:t xml:space="preserve"> Internal Audit Report</w:t>
            </w:r>
          </w:p>
          <w:p w:rsidR="00FB3C95" w:rsidRDefault="00F81790" w:rsidP="00905116">
            <w:pPr>
              <w:spacing w:after="0" w:line="240" w:lineRule="auto"/>
              <w:rPr>
                <w:bCs/>
              </w:rPr>
            </w:pPr>
            <w:r>
              <w:rPr>
                <w:bCs/>
              </w:rPr>
              <w:t>The Clerk advised that the End of Year Accounts for 2018/19 and the internal audit could not be completed, due to several missing bank statements from 2018</w:t>
            </w:r>
            <w:r w:rsidR="006361D9">
              <w:rPr>
                <w:bCs/>
              </w:rPr>
              <w:t>, from all 3 accounts. The Auditor also highlighted that the Financial Risk Assessment for the financial year 2018/19 had not been carried out within the financial year, the VAT Reclaim had not been submitted since November 2016, the new updated NALC Model Standing Orders had not been adopted in July 2018 and the Annual Return for the Fornham Charities, is overdue with the Charity Commission for last year. Cllr. Quayle is to visit the bank to get the missing statements, once received the Clerk can complete the ned of year accounts and reconcile the bank accounts. The Internal Auditor is due to return early June to finish the audit. The Parish Council will need to call an Extraordinary Meeting in June to adopt the End of Year Accounts and AGAR</w:t>
            </w:r>
          </w:p>
          <w:p w:rsidR="006361D9" w:rsidRDefault="006361D9" w:rsidP="00905116">
            <w:pPr>
              <w:spacing w:after="0" w:line="240" w:lineRule="auto"/>
              <w:rPr>
                <w:bCs/>
              </w:rPr>
            </w:pPr>
          </w:p>
          <w:p w:rsidR="006A3BC4" w:rsidRPr="005C6E3A" w:rsidRDefault="005C6E3A" w:rsidP="00905116">
            <w:pPr>
              <w:spacing w:after="0" w:line="240" w:lineRule="auto"/>
              <w:rPr>
                <w:b/>
                <w:bCs/>
                <w:u w:val="single"/>
              </w:rPr>
            </w:pPr>
            <w:r>
              <w:rPr>
                <w:b/>
                <w:bCs/>
                <w:u w:val="single"/>
              </w:rPr>
              <w:t>To Re</w:t>
            </w:r>
            <w:r w:rsidR="00D26209">
              <w:rPr>
                <w:b/>
                <w:bCs/>
                <w:u w:val="single"/>
              </w:rPr>
              <w:t xml:space="preserve">view </w:t>
            </w:r>
            <w:r w:rsidR="00C70101">
              <w:rPr>
                <w:b/>
                <w:bCs/>
                <w:u w:val="single"/>
              </w:rPr>
              <w:t>&amp; Adopt the Budget for 2019/2020</w:t>
            </w:r>
            <w:r>
              <w:rPr>
                <w:b/>
                <w:bCs/>
                <w:u w:val="single"/>
              </w:rPr>
              <w:t>:</w:t>
            </w:r>
          </w:p>
          <w:p w:rsidR="00AD01BA" w:rsidRPr="00AD01BA" w:rsidRDefault="00AD01BA" w:rsidP="00AD01BA">
            <w:pPr>
              <w:spacing w:after="0"/>
              <w:rPr>
                <w:rFonts w:eastAsiaTheme="minorHAnsi" w:cstheme="minorHAnsi"/>
                <w:b/>
                <w:sz w:val="22"/>
                <w:szCs w:val="22"/>
                <w:u w:val="single"/>
                <w:lang w:eastAsia="en-US"/>
              </w:rPr>
            </w:pPr>
            <w:r w:rsidRPr="00AD01BA">
              <w:rPr>
                <w:rFonts w:eastAsiaTheme="minorHAnsi" w:cstheme="minorHAnsi"/>
                <w:b/>
                <w:sz w:val="22"/>
                <w:szCs w:val="22"/>
                <w:u w:val="single"/>
                <w:lang w:eastAsia="en-US"/>
              </w:rPr>
              <w:t>Resolved</w:t>
            </w:r>
            <w:r w:rsidR="00C70101">
              <w:rPr>
                <w:rFonts w:eastAsiaTheme="minorHAnsi" w:cstheme="minorHAnsi"/>
                <w:b/>
                <w:sz w:val="22"/>
                <w:szCs w:val="22"/>
                <w:u w:val="single"/>
                <w:lang w:eastAsia="en-US"/>
              </w:rPr>
              <w:t xml:space="preserve"> 19</w:t>
            </w:r>
            <w:r>
              <w:rPr>
                <w:rFonts w:eastAsiaTheme="minorHAnsi" w:cstheme="minorHAnsi"/>
                <w:b/>
                <w:sz w:val="22"/>
                <w:szCs w:val="22"/>
                <w:u w:val="single"/>
                <w:lang w:eastAsia="en-US"/>
              </w:rPr>
              <w:t>/05/10.01</w:t>
            </w:r>
          </w:p>
          <w:p w:rsidR="00AD01BA" w:rsidRDefault="00D26209" w:rsidP="00AD01BA">
            <w:pPr>
              <w:spacing w:after="0"/>
              <w:rPr>
                <w:rFonts w:eastAsiaTheme="minorHAnsi" w:cstheme="minorHAnsi"/>
                <w:bCs/>
                <w:sz w:val="22"/>
                <w:szCs w:val="22"/>
                <w:lang w:eastAsia="en-US"/>
              </w:rPr>
            </w:pPr>
            <w:r>
              <w:rPr>
                <w:rFonts w:eastAsiaTheme="minorHAnsi" w:cstheme="minorHAnsi"/>
                <w:bCs/>
                <w:sz w:val="22"/>
                <w:szCs w:val="22"/>
                <w:lang w:eastAsia="en-US"/>
              </w:rPr>
              <w:t xml:space="preserve">The Clerk presented an Actual to Budget Report and </w:t>
            </w:r>
            <w:r w:rsidR="00C70101">
              <w:rPr>
                <w:rFonts w:eastAsiaTheme="minorHAnsi" w:cstheme="minorHAnsi"/>
                <w:bCs/>
                <w:sz w:val="22"/>
                <w:szCs w:val="22"/>
                <w:lang w:eastAsia="en-US"/>
              </w:rPr>
              <w:t>the projected budget for 2019-20</w:t>
            </w:r>
            <w:r w:rsidR="00AD01BA" w:rsidRPr="00AD01BA">
              <w:rPr>
                <w:rFonts w:eastAsiaTheme="minorHAnsi" w:cstheme="minorHAnsi"/>
                <w:bCs/>
                <w:sz w:val="22"/>
                <w:szCs w:val="22"/>
                <w:lang w:eastAsia="en-US"/>
              </w:rPr>
              <w:t xml:space="preserve"> was scrutinised and approve</w:t>
            </w:r>
            <w:r w:rsidR="006361D9">
              <w:rPr>
                <w:rFonts w:eastAsiaTheme="minorHAnsi" w:cstheme="minorHAnsi"/>
                <w:bCs/>
                <w:sz w:val="22"/>
                <w:szCs w:val="22"/>
                <w:lang w:eastAsia="en-US"/>
              </w:rPr>
              <w:t>d and signed by the Chairman (HQ</w:t>
            </w:r>
            <w:r w:rsidR="00AD01BA" w:rsidRPr="00AD01BA">
              <w:rPr>
                <w:rFonts w:eastAsiaTheme="minorHAnsi" w:cstheme="minorHAnsi"/>
                <w:bCs/>
                <w:sz w:val="22"/>
                <w:szCs w:val="22"/>
                <w:lang w:eastAsia="en-US"/>
              </w:rPr>
              <w:t>).</w:t>
            </w:r>
          </w:p>
          <w:p w:rsidR="006361D9" w:rsidRDefault="006361D9" w:rsidP="00AD01BA">
            <w:pPr>
              <w:spacing w:after="0"/>
              <w:rPr>
                <w:rFonts w:eastAsiaTheme="minorHAnsi" w:cstheme="minorHAnsi"/>
                <w:bCs/>
                <w:sz w:val="22"/>
                <w:szCs w:val="22"/>
                <w:lang w:eastAsia="en-US"/>
              </w:rPr>
            </w:pPr>
          </w:p>
          <w:p w:rsidR="006361D9" w:rsidRDefault="006361D9" w:rsidP="00AD01BA">
            <w:pPr>
              <w:spacing w:after="0"/>
              <w:rPr>
                <w:rFonts w:eastAsiaTheme="minorHAnsi" w:cstheme="minorHAnsi"/>
                <w:b/>
                <w:bCs/>
                <w:sz w:val="22"/>
                <w:szCs w:val="22"/>
                <w:u w:val="single"/>
                <w:lang w:eastAsia="en-US"/>
              </w:rPr>
            </w:pPr>
            <w:r>
              <w:rPr>
                <w:rFonts w:eastAsiaTheme="minorHAnsi" w:cstheme="minorHAnsi"/>
                <w:b/>
                <w:bCs/>
                <w:sz w:val="22"/>
                <w:szCs w:val="22"/>
                <w:u w:val="single"/>
                <w:lang w:eastAsia="en-US"/>
              </w:rPr>
              <w:t>Resolved 19/05/10.02</w:t>
            </w:r>
          </w:p>
          <w:p w:rsidR="006361D9" w:rsidRPr="006361D9" w:rsidRDefault="006361D9" w:rsidP="00AD01BA">
            <w:pPr>
              <w:spacing w:after="0"/>
              <w:rPr>
                <w:rFonts w:eastAsiaTheme="minorHAnsi" w:cstheme="minorHAnsi"/>
                <w:sz w:val="22"/>
                <w:szCs w:val="22"/>
                <w:lang w:eastAsia="en-US"/>
              </w:rPr>
            </w:pPr>
            <w:r>
              <w:rPr>
                <w:rFonts w:eastAsiaTheme="minorHAnsi" w:cstheme="minorHAnsi"/>
                <w:bCs/>
                <w:sz w:val="22"/>
                <w:szCs w:val="22"/>
                <w:lang w:eastAsia="en-US"/>
              </w:rPr>
              <w:t xml:space="preserve">The Asset Register was scrutinised and approved and </w:t>
            </w:r>
            <w:r w:rsidR="001452F8">
              <w:rPr>
                <w:rFonts w:eastAsiaTheme="minorHAnsi" w:cstheme="minorHAnsi"/>
                <w:bCs/>
                <w:sz w:val="22"/>
                <w:szCs w:val="22"/>
                <w:lang w:eastAsia="en-US"/>
              </w:rPr>
              <w:t>signed by</w:t>
            </w:r>
            <w:r>
              <w:rPr>
                <w:rFonts w:eastAsiaTheme="minorHAnsi" w:cstheme="minorHAnsi"/>
                <w:bCs/>
                <w:sz w:val="22"/>
                <w:szCs w:val="22"/>
                <w:lang w:eastAsia="en-US"/>
              </w:rPr>
              <w:t xml:space="preserve"> the Chairman (HQ). The Clerk is to send an updated copy to Cllr. Purnell, Asset Management Portfolio Holder.</w:t>
            </w:r>
          </w:p>
          <w:p w:rsidR="006A3BC4" w:rsidRDefault="006A3BC4" w:rsidP="00905116">
            <w:pPr>
              <w:spacing w:after="0" w:line="240" w:lineRule="auto"/>
              <w:rPr>
                <w:b/>
                <w:bCs/>
              </w:rPr>
            </w:pPr>
          </w:p>
          <w:p w:rsidR="00AD01BA" w:rsidRPr="00AD01BA" w:rsidRDefault="00AD01BA" w:rsidP="00905116">
            <w:pPr>
              <w:spacing w:after="0" w:line="240" w:lineRule="auto"/>
              <w:rPr>
                <w:b/>
                <w:bCs/>
                <w:u w:val="single"/>
              </w:rPr>
            </w:pPr>
            <w:r>
              <w:rPr>
                <w:b/>
                <w:bCs/>
                <w:u w:val="single"/>
              </w:rPr>
              <w:t>Review &amp; Adoption of Fin</w:t>
            </w:r>
            <w:r w:rsidR="00A776FB">
              <w:rPr>
                <w:b/>
                <w:bCs/>
                <w:u w:val="single"/>
              </w:rPr>
              <w:t>ancial Risk Assessment 2019/2020</w:t>
            </w:r>
            <w:r>
              <w:rPr>
                <w:b/>
                <w:bCs/>
                <w:u w:val="single"/>
              </w:rPr>
              <w:t>:</w:t>
            </w:r>
          </w:p>
          <w:p w:rsidR="00237D38" w:rsidRPr="00237D38" w:rsidRDefault="00A776FB" w:rsidP="00237D38">
            <w:pPr>
              <w:spacing w:after="0"/>
              <w:rPr>
                <w:rFonts w:eastAsiaTheme="minorHAnsi" w:cs="Arial"/>
                <w:b/>
                <w:sz w:val="22"/>
                <w:szCs w:val="22"/>
                <w:u w:val="single"/>
                <w:lang w:eastAsia="en-US"/>
              </w:rPr>
            </w:pPr>
            <w:r>
              <w:rPr>
                <w:rFonts w:eastAsiaTheme="minorHAnsi" w:cs="Arial"/>
                <w:b/>
                <w:sz w:val="22"/>
                <w:szCs w:val="22"/>
                <w:u w:val="single"/>
                <w:lang w:eastAsia="en-US"/>
              </w:rPr>
              <w:t>Resolved 19</w:t>
            </w:r>
            <w:r w:rsidR="00237D38">
              <w:rPr>
                <w:rFonts w:eastAsiaTheme="minorHAnsi" w:cs="Arial"/>
                <w:b/>
                <w:sz w:val="22"/>
                <w:szCs w:val="22"/>
                <w:u w:val="single"/>
                <w:lang w:eastAsia="en-US"/>
              </w:rPr>
              <w:t>/05/11.01</w:t>
            </w:r>
          </w:p>
          <w:p w:rsidR="006A3BC4" w:rsidRDefault="00237D38" w:rsidP="00237D38">
            <w:pPr>
              <w:spacing w:after="0" w:line="240" w:lineRule="auto"/>
              <w:rPr>
                <w:rFonts w:eastAsiaTheme="minorHAnsi" w:cs="Arial"/>
                <w:sz w:val="22"/>
                <w:szCs w:val="22"/>
                <w:lang w:eastAsia="en-US"/>
              </w:rPr>
            </w:pPr>
            <w:r w:rsidRPr="00237D38">
              <w:rPr>
                <w:rFonts w:eastAsiaTheme="minorHAnsi" w:cs="Arial"/>
                <w:sz w:val="22"/>
                <w:szCs w:val="22"/>
                <w:lang w:eastAsia="en-US"/>
              </w:rPr>
              <w:t>The Financial Risk Assessmen</w:t>
            </w:r>
            <w:r w:rsidR="00A776FB">
              <w:rPr>
                <w:rFonts w:eastAsiaTheme="minorHAnsi" w:cs="Arial"/>
                <w:sz w:val="22"/>
                <w:szCs w:val="22"/>
                <w:lang w:eastAsia="en-US"/>
              </w:rPr>
              <w:t>t for the financial year 2019/20</w:t>
            </w:r>
            <w:r w:rsidRPr="00237D38">
              <w:rPr>
                <w:rFonts w:eastAsiaTheme="minorHAnsi" w:cs="Arial"/>
                <w:sz w:val="22"/>
                <w:szCs w:val="22"/>
                <w:lang w:eastAsia="en-US"/>
              </w:rPr>
              <w:t xml:space="preserve"> was reviewed and adopted by the Full Counc</w:t>
            </w:r>
            <w:r w:rsidR="006B3D48">
              <w:rPr>
                <w:rFonts w:eastAsiaTheme="minorHAnsi" w:cs="Arial"/>
                <w:sz w:val="22"/>
                <w:szCs w:val="22"/>
                <w:lang w:eastAsia="en-US"/>
              </w:rPr>
              <w:t>i</w:t>
            </w:r>
            <w:r w:rsidR="006361D9">
              <w:rPr>
                <w:rFonts w:eastAsiaTheme="minorHAnsi" w:cs="Arial"/>
                <w:sz w:val="22"/>
                <w:szCs w:val="22"/>
                <w:lang w:eastAsia="en-US"/>
              </w:rPr>
              <w:t>l and signed by the Chairman (HQ</w:t>
            </w:r>
            <w:r w:rsidRPr="00237D38">
              <w:rPr>
                <w:rFonts w:eastAsiaTheme="minorHAnsi" w:cs="Arial"/>
                <w:sz w:val="22"/>
                <w:szCs w:val="22"/>
                <w:lang w:eastAsia="en-US"/>
              </w:rPr>
              <w:t>)</w:t>
            </w:r>
            <w:r>
              <w:rPr>
                <w:rFonts w:eastAsiaTheme="minorHAnsi" w:cs="Arial"/>
                <w:sz w:val="22"/>
                <w:szCs w:val="22"/>
                <w:lang w:eastAsia="en-US"/>
              </w:rPr>
              <w:t>.</w:t>
            </w:r>
          </w:p>
          <w:p w:rsidR="00237D38" w:rsidRDefault="00237D38" w:rsidP="00237D38">
            <w:pPr>
              <w:spacing w:after="0" w:line="240" w:lineRule="auto"/>
              <w:rPr>
                <w:rFonts w:eastAsiaTheme="minorHAnsi" w:cs="Arial"/>
                <w:sz w:val="22"/>
                <w:szCs w:val="22"/>
                <w:lang w:eastAsia="en-US"/>
              </w:rPr>
            </w:pPr>
          </w:p>
          <w:p w:rsidR="00237D38" w:rsidRDefault="00237D38" w:rsidP="00237D38">
            <w:pPr>
              <w:spacing w:after="0" w:line="240" w:lineRule="auto"/>
              <w:rPr>
                <w:rFonts w:eastAsiaTheme="minorHAnsi" w:cs="Arial"/>
                <w:b/>
                <w:sz w:val="22"/>
                <w:szCs w:val="22"/>
                <w:u w:val="single"/>
                <w:lang w:eastAsia="en-US"/>
              </w:rPr>
            </w:pPr>
            <w:r w:rsidRPr="00237D38">
              <w:rPr>
                <w:rFonts w:eastAsiaTheme="minorHAnsi" w:cs="Arial"/>
                <w:b/>
                <w:sz w:val="22"/>
                <w:szCs w:val="22"/>
                <w:u w:val="single"/>
                <w:lang w:eastAsia="en-US"/>
              </w:rPr>
              <w:t>Review Effectiveness of Internal Audit Procedure</w:t>
            </w:r>
            <w:r>
              <w:rPr>
                <w:rFonts w:eastAsiaTheme="minorHAnsi" w:cs="Arial"/>
                <w:b/>
                <w:sz w:val="22"/>
                <w:szCs w:val="22"/>
                <w:u w:val="single"/>
                <w:lang w:eastAsia="en-US"/>
              </w:rPr>
              <w:t>:</w:t>
            </w:r>
          </w:p>
          <w:p w:rsidR="00237D38" w:rsidRPr="00237D38" w:rsidRDefault="00A776FB" w:rsidP="00237D38">
            <w:pPr>
              <w:spacing w:after="0"/>
              <w:rPr>
                <w:rFonts w:eastAsiaTheme="minorHAnsi" w:cs="Arial"/>
                <w:b/>
                <w:sz w:val="22"/>
                <w:szCs w:val="22"/>
                <w:u w:val="single"/>
                <w:lang w:eastAsia="en-US"/>
              </w:rPr>
            </w:pPr>
            <w:r>
              <w:rPr>
                <w:rFonts w:eastAsiaTheme="minorHAnsi" w:cs="Arial"/>
                <w:b/>
                <w:sz w:val="22"/>
                <w:szCs w:val="22"/>
                <w:u w:val="single"/>
                <w:lang w:eastAsia="en-US"/>
              </w:rPr>
              <w:t>Resolved 19</w:t>
            </w:r>
            <w:r w:rsidR="006361D9">
              <w:rPr>
                <w:rFonts w:eastAsiaTheme="minorHAnsi" w:cs="Arial"/>
                <w:b/>
                <w:sz w:val="22"/>
                <w:szCs w:val="22"/>
                <w:u w:val="single"/>
                <w:lang w:eastAsia="en-US"/>
              </w:rPr>
              <w:t>/05/11.02</w:t>
            </w:r>
          </w:p>
          <w:p w:rsidR="00237D38" w:rsidRDefault="00237D38" w:rsidP="00237D38">
            <w:pPr>
              <w:spacing w:after="0"/>
              <w:rPr>
                <w:rFonts w:eastAsiaTheme="minorHAnsi" w:cs="Arial"/>
                <w:sz w:val="22"/>
                <w:szCs w:val="22"/>
                <w:lang w:eastAsia="en-US"/>
              </w:rPr>
            </w:pPr>
            <w:r w:rsidRPr="00237D38">
              <w:rPr>
                <w:rFonts w:eastAsiaTheme="minorHAnsi" w:cs="Arial"/>
                <w:sz w:val="22"/>
                <w:szCs w:val="22"/>
                <w:lang w:eastAsia="en-US"/>
              </w:rPr>
              <w:t>The Internal Audit Procedure was fully reviewed and it was agreed to continue wit</w:t>
            </w:r>
            <w:r w:rsidR="006361D9">
              <w:rPr>
                <w:rFonts w:eastAsiaTheme="minorHAnsi" w:cs="Arial"/>
                <w:sz w:val="22"/>
                <w:szCs w:val="22"/>
                <w:lang w:eastAsia="en-US"/>
              </w:rPr>
              <w:t>h the current Internal Auditor, Trevor Brown</w:t>
            </w:r>
            <w:r w:rsidR="00A776FB">
              <w:rPr>
                <w:rFonts w:eastAsiaTheme="minorHAnsi" w:cs="Arial"/>
                <w:sz w:val="22"/>
                <w:szCs w:val="22"/>
                <w:lang w:eastAsia="en-US"/>
              </w:rPr>
              <w:t xml:space="preserve"> for the financial year 2019-20</w:t>
            </w:r>
            <w:r w:rsidRPr="00237D38">
              <w:rPr>
                <w:rFonts w:eastAsiaTheme="minorHAnsi" w:cs="Arial"/>
                <w:sz w:val="22"/>
                <w:szCs w:val="22"/>
                <w:lang w:eastAsia="en-US"/>
              </w:rPr>
              <w:t>.</w:t>
            </w:r>
          </w:p>
          <w:p w:rsidR="006C3DC3" w:rsidRDefault="006C3DC3" w:rsidP="00237D38">
            <w:pPr>
              <w:spacing w:after="0"/>
              <w:rPr>
                <w:rFonts w:eastAsiaTheme="minorHAnsi" w:cs="Arial"/>
                <w:sz w:val="22"/>
                <w:szCs w:val="22"/>
                <w:lang w:eastAsia="en-US"/>
              </w:rPr>
            </w:pPr>
          </w:p>
          <w:p w:rsidR="006C3DC3" w:rsidRDefault="006C3DC3" w:rsidP="00237D38">
            <w:pPr>
              <w:spacing w:after="0"/>
              <w:rPr>
                <w:rFonts w:eastAsiaTheme="minorHAnsi" w:cs="Arial"/>
                <w:b/>
                <w:sz w:val="22"/>
                <w:szCs w:val="22"/>
                <w:u w:val="single"/>
                <w:lang w:eastAsia="en-US"/>
              </w:rPr>
            </w:pPr>
            <w:r>
              <w:rPr>
                <w:rFonts w:eastAsiaTheme="minorHAnsi" w:cs="Arial"/>
                <w:b/>
                <w:sz w:val="22"/>
                <w:szCs w:val="22"/>
                <w:u w:val="single"/>
                <w:lang w:eastAsia="en-US"/>
              </w:rPr>
              <w:t xml:space="preserve">To Consider any Annual </w:t>
            </w:r>
            <w:r w:rsidR="004B6515">
              <w:rPr>
                <w:rFonts w:eastAsiaTheme="minorHAnsi" w:cs="Arial"/>
                <w:b/>
                <w:sz w:val="22"/>
                <w:szCs w:val="22"/>
                <w:u w:val="single"/>
                <w:lang w:eastAsia="en-US"/>
              </w:rPr>
              <w:t xml:space="preserve">&amp; S.137 </w:t>
            </w:r>
            <w:r>
              <w:rPr>
                <w:rFonts w:eastAsiaTheme="minorHAnsi" w:cs="Arial"/>
                <w:b/>
                <w:sz w:val="22"/>
                <w:szCs w:val="22"/>
                <w:u w:val="single"/>
                <w:lang w:eastAsia="en-US"/>
              </w:rPr>
              <w:t>Donations</w:t>
            </w:r>
            <w:r w:rsidR="004B6515">
              <w:rPr>
                <w:rFonts w:eastAsiaTheme="minorHAnsi" w:cs="Arial"/>
                <w:b/>
                <w:sz w:val="22"/>
                <w:szCs w:val="22"/>
                <w:u w:val="single"/>
                <w:lang w:eastAsia="en-US"/>
              </w:rPr>
              <w:t xml:space="preserve"> for 2018/19</w:t>
            </w:r>
            <w:r>
              <w:rPr>
                <w:rFonts w:eastAsiaTheme="minorHAnsi" w:cs="Arial"/>
                <w:b/>
                <w:sz w:val="22"/>
                <w:szCs w:val="22"/>
                <w:u w:val="single"/>
                <w:lang w:eastAsia="en-US"/>
              </w:rPr>
              <w:t>:</w:t>
            </w:r>
          </w:p>
          <w:p w:rsidR="00E22235" w:rsidRDefault="00E22235" w:rsidP="00237D38">
            <w:pPr>
              <w:spacing w:after="0"/>
              <w:rPr>
                <w:rFonts w:eastAsiaTheme="minorHAnsi" w:cs="Arial"/>
                <w:b/>
                <w:sz w:val="22"/>
                <w:szCs w:val="22"/>
                <w:u w:val="single"/>
                <w:lang w:eastAsia="en-US"/>
              </w:rPr>
            </w:pPr>
            <w:r>
              <w:rPr>
                <w:rFonts w:eastAsiaTheme="minorHAnsi" w:cs="Arial"/>
                <w:b/>
                <w:sz w:val="22"/>
                <w:szCs w:val="22"/>
                <w:u w:val="single"/>
                <w:lang w:eastAsia="en-US"/>
              </w:rPr>
              <w:t>Resolved 19/05/12.01</w:t>
            </w:r>
          </w:p>
          <w:tbl>
            <w:tblPr>
              <w:tblW w:w="9085" w:type="dxa"/>
              <w:tblLayout w:type="fixed"/>
              <w:tblLook w:val="04A0" w:firstRow="1" w:lastRow="0" w:firstColumn="1" w:lastColumn="0" w:noHBand="0" w:noVBand="1"/>
            </w:tblPr>
            <w:tblGrid>
              <w:gridCol w:w="3540"/>
              <w:gridCol w:w="2742"/>
              <w:gridCol w:w="1072"/>
              <w:gridCol w:w="1731"/>
            </w:tblGrid>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r w:rsidRPr="00004062">
                    <w:rPr>
                      <w:rFonts w:ascii="Arial" w:eastAsia="Times New Roman" w:hAnsi="Arial" w:cs="Arial"/>
                      <w:b/>
                      <w:bCs/>
                      <w:sz w:val="20"/>
                      <w:szCs w:val="20"/>
                    </w:rPr>
                    <w:t>SECTION 137 EXPENDITURE</w:t>
                  </w:r>
                </w:p>
              </w:tc>
              <w:tc>
                <w:tcPr>
                  <w:tcW w:w="5545" w:type="dxa"/>
                  <w:gridSpan w:val="3"/>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Note this is a capped expenditure as per the formula below:</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5545" w:type="dxa"/>
                  <w:gridSpan w:val="3"/>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2018/19 = £4,495 (572 electors @ £7.86 per elector)</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792"/>
              </w:trPr>
              <w:tc>
                <w:tcPr>
                  <w:tcW w:w="3540" w:type="dxa"/>
                  <w:tcBorders>
                    <w:top w:val="nil"/>
                    <w:left w:val="nil"/>
                    <w:bottom w:val="nil"/>
                    <w:right w:val="nil"/>
                  </w:tcBorders>
                  <w:shd w:val="clear" w:color="auto" w:fill="auto"/>
                  <w:noWrap/>
                  <w:vAlign w:val="center"/>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r w:rsidRPr="00004062">
                    <w:rPr>
                      <w:rFonts w:ascii="Arial" w:eastAsia="Times New Roman" w:hAnsi="Arial" w:cs="Arial"/>
                      <w:b/>
                      <w:bCs/>
                      <w:sz w:val="20"/>
                      <w:szCs w:val="20"/>
                    </w:rPr>
                    <w:t>ORGANISATION</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p>
              </w:tc>
              <w:tc>
                <w:tcPr>
                  <w:tcW w:w="1072" w:type="dxa"/>
                  <w:tcBorders>
                    <w:top w:val="nil"/>
                    <w:left w:val="nil"/>
                    <w:bottom w:val="nil"/>
                    <w:right w:val="nil"/>
                  </w:tcBorders>
                  <w:shd w:val="clear" w:color="auto" w:fill="auto"/>
                  <w:vAlign w:val="center"/>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vAlign w:val="center"/>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rPr>
                  </w:pPr>
                  <w:r w:rsidRPr="00004062">
                    <w:rPr>
                      <w:rFonts w:ascii="Arial" w:eastAsia="Times New Roman" w:hAnsi="Arial" w:cs="Arial"/>
                      <w:b/>
                      <w:bCs/>
                      <w:sz w:val="20"/>
                      <w:szCs w:val="20"/>
                    </w:rPr>
                    <w:t xml:space="preserve">Amount of donation </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FAS W.I.</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FAS Computer Club</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Over 60s Club</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Age UK Suffolk</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St Nicholas Hospice</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Suffolk Accident Rescue Service</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£150.00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Voluntary Network</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£150.00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Gateway</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St John Ambulance</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£200.00</w:t>
                  </w:r>
                </w:p>
              </w:tc>
            </w:tr>
            <w:tr w:rsidR="00004062" w:rsidRPr="00004062" w:rsidTr="00004062">
              <w:trPr>
                <w:trHeight w:val="276"/>
              </w:trPr>
              <w:tc>
                <w:tcPr>
                  <w:tcW w:w="6282" w:type="dxa"/>
                  <w:gridSpan w:val="2"/>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r w:rsidRPr="00004062">
                    <w:rPr>
                      <w:rFonts w:ascii="Arial" w:eastAsia="Times New Roman" w:hAnsi="Arial" w:cs="Arial"/>
                      <w:b/>
                      <w:bCs/>
                      <w:sz w:val="20"/>
                      <w:szCs w:val="20"/>
                    </w:rPr>
                    <w:t>Total Section 137 Expenditure 2018-19</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p>
              </w:tc>
              <w:tc>
                <w:tcPr>
                  <w:tcW w:w="1731" w:type="dxa"/>
                  <w:tcBorders>
                    <w:top w:val="single" w:sz="4" w:space="0" w:color="auto"/>
                    <w:left w:val="nil"/>
                    <w:bottom w:val="double" w:sz="6" w:space="0" w:color="auto"/>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rPr>
                  </w:pPr>
                  <w:r w:rsidRPr="00004062">
                    <w:rPr>
                      <w:rFonts w:ascii="Arial" w:eastAsia="Times New Roman" w:hAnsi="Arial" w:cs="Arial"/>
                      <w:b/>
                      <w:bCs/>
                      <w:sz w:val="20"/>
                      <w:szCs w:val="20"/>
                    </w:rPr>
                    <w:t>£1,700.00</w:t>
                  </w:r>
                </w:p>
              </w:tc>
            </w:tr>
            <w:tr w:rsidR="00004062" w:rsidRPr="00004062" w:rsidTr="00004062">
              <w:trPr>
                <w:trHeight w:val="276"/>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u w:val="single"/>
                    </w:rPr>
                  </w:pPr>
                  <w:r w:rsidRPr="00004062">
                    <w:rPr>
                      <w:rFonts w:ascii="Arial" w:eastAsia="Times New Roman" w:hAnsi="Arial" w:cs="Arial"/>
                      <w:b/>
                      <w:bCs/>
                      <w:sz w:val="20"/>
                      <w:szCs w:val="20"/>
                      <w:u w:val="single"/>
                    </w:rPr>
                    <w:t>OTHER DONATIONS</w:t>
                  </w:r>
                </w:p>
              </w:tc>
              <w:tc>
                <w:tcPr>
                  <w:tcW w:w="5545" w:type="dxa"/>
                  <w:gridSpan w:val="3"/>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 xml:space="preserve">Expenditure to be incurred where there is an alternative power </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r w:rsidRPr="00004062">
                    <w:rPr>
                      <w:rFonts w:ascii="Arial" w:eastAsia="Times New Roman" w:hAnsi="Arial" w:cs="Arial"/>
                      <w:b/>
                      <w:bCs/>
                      <w:sz w:val="20"/>
                      <w:szCs w:val="20"/>
                    </w:rPr>
                    <w:t>ORGANISATION</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Fornham All Saints Community Council</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r w:rsidRPr="00004062">
                    <w:rPr>
                      <w:rFonts w:ascii="Arial" w:eastAsia="Times New Roman" w:hAnsi="Arial" w:cs="Arial"/>
                      <w:sz w:val="16"/>
                      <w:szCs w:val="16"/>
                    </w:rPr>
                    <w:t>LG(MP)A1976 s19</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£280.00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Fornham All Saints Village Hall</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r w:rsidRPr="00004062">
                    <w:rPr>
                      <w:rFonts w:ascii="Arial" w:eastAsia="Times New Roman" w:hAnsi="Arial" w:cs="Arial"/>
                      <w:sz w:val="16"/>
                      <w:szCs w:val="16"/>
                    </w:rPr>
                    <w:t>LG(MP)A 1972 s133</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£280.00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Citizen Advice Bureau</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r w:rsidRPr="00004062">
                    <w:rPr>
                      <w:rFonts w:ascii="Arial" w:eastAsia="Times New Roman" w:hAnsi="Arial" w:cs="Arial"/>
                      <w:sz w:val="16"/>
                      <w:szCs w:val="16"/>
                    </w:rPr>
                    <w:t>LGA 1972 s142(2)</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£150.00</w:t>
                  </w: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St Edmundsbury Newstalk</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r w:rsidRPr="00004062">
                    <w:rPr>
                      <w:rFonts w:ascii="Arial" w:eastAsia="Times New Roman" w:hAnsi="Arial" w:cs="Arial"/>
                      <w:sz w:val="16"/>
                      <w:szCs w:val="16"/>
                    </w:rPr>
                    <w:t>LGA 1972 s142</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16"/>
                      <w:szCs w:val="16"/>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sz w:val="20"/>
                      <w:szCs w:val="20"/>
                    </w:rPr>
                  </w:pPr>
                  <w:r w:rsidRPr="00004062">
                    <w:rPr>
                      <w:rFonts w:ascii="Arial" w:eastAsia="Times New Roman" w:hAnsi="Arial" w:cs="Arial"/>
                      <w:sz w:val="20"/>
                      <w:szCs w:val="20"/>
                    </w:rPr>
                    <w:t>£150.00</w:t>
                  </w:r>
                </w:p>
              </w:tc>
            </w:tr>
            <w:tr w:rsidR="00004062" w:rsidRPr="00004062" w:rsidTr="00004062">
              <w:trPr>
                <w:trHeight w:val="276"/>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r w:rsidRPr="00004062">
                    <w:rPr>
                      <w:rFonts w:ascii="Arial" w:eastAsia="Times New Roman" w:hAnsi="Arial" w:cs="Arial"/>
                      <w:b/>
                      <w:bCs/>
                      <w:sz w:val="20"/>
                      <w:szCs w:val="20"/>
                    </w:rPr>
                    <w:t>Total Other Donations 2018-2019</w:t>
                  </w: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b/>
                      <w:bCs/>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single" w:sz="4" w:space="0" w:color="auto"/>
                    <w:left w:val="nil"/>
                    <w:bottom w:val="double" w:sz="6" w:space="0" w:color="auto"/>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rPr>
                  </w:pPr>
                  <w:r w:rsidRPr="00004062">
                    <w:rPr>
                      <w:rFonts w:ascii="Arial" w:eastAsia="Times New Roman" w:hAnsi="Arial" w:cs="Arial"/>
                      <w:b/>
                      <w:bCs/>
                      <w:sz w:val="20"/>
                      <w:szCs w:val="20"/>
                    </w:rPr>
                    <w:t>£860.00</w:t>
                  </w:r>
                </w:p>
              </w:tc>
            </w:tr>
            <w:tr w:rsidR="00004062" w:rsidRPr="00004062" w:rsidTr="00004062">
              <w:trPr>
                <w:trHeight w:val="276"/>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64"/>
              </w:trPr>
              <w:tc>
                <w:tcPr>
                  <w:tcW w:w="3540"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274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31"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004062" w:rsidRPr="00004062" w:rsidTr="00004062">
              <w:trPr>
                <w:trHeight w:val="276"/>
              </w:trPr>
              <w:tc>
                <w:tcPr>
                  <w:tcW w:w="6282" w:type="dxa"/>
                  <w:gridSpan w:val="2"/>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r w:rsidRPr="00004062">
                    <w:rPr>
                      <w:rFonts w:ascii="Arial" w:eastAsia="Times New Roman" w:hAnsi="Arial" w:cs="Arial"/>
                      <w:sz w:val="20"/>
                      <w:szCs w:val="20"/>
                    </w:rPr>
                    <w:t>Total monies to be spent on S137 and Donations</w:t>
                  </w:r>
                </w:p>
              </w:tc>
              <w:tc>
                <w:tcPr>
                  <w:tcW w:w="1072" w:type="dxa"/>
                  <w:tcBorders>
                    <w:top w:val="nil"/>
                    <w:left w:val="nil"/>
                    <w:bottom w:val="nil"/>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rPr>
                      <w:rFonts w:ascii="Arial" w:eastAsia="Times New Roman" w:hAnsi="Arial" w:cs="Arial"/>
                      <w:sz w:val="20"/>
                      <w:szCs w:val="20"/>
                    </w:rPr>
                  </w:pPr>
                </w:p>
              </w:tc>
              <w:tc>
                <w:tcPr>
                  <w:tcW w:w="1731" w:type="dxa"/>
                  <w:tcBorders>
                    <w:top w:val="single" w:sz="4" w:space="0" w:color="auto"/>
                    <w:left w:val="nil"/>
                    <w:bottom w:val="double" w:sz="6" w:space="0" w:color="auto"/>
                    <w:right w:val="nil"/>
                  </w:tcBorders>
                  <w:shd w:val="clear" w:color="auto" w:fill="auto"/>
                  <w:noWrap/>
                  <w:vAlign w:val="bottom"/>
                  <w:hideMark/>
                </w:tcPr>
                <w:p w:rsidR="00004062" w:rsidRPr="00004062" w:rsidRDefault="00004062" w:rsidP="00004062">
                  <w:pPr>
                    <w:framePr w:hSpace="180" w:wrap="around" w:vAnchor="text" w:hAnchor="text" w:y="1"/>
                    <w:spacing w:after="0" w:line="240" w:lineRule="auto"/>
                    <w:suppressOverlap/>
                    <w:jc w:val="center"/>
                    <w:rPr>
                      <w:rFonts w:ascii="Arial" w:eastAsia="Times New Roman" w:hAnsi="Arial" w:cs="Arial"/>
                      <w:b/>
                      <w:bCs/>
                      <w:sz w:val="20"/>
                      <w:szCs w:val="20"/>
                      <w:u w:val="single"/>
                    </w:rPr>
                  </w:pPr>
                  <w:r w:rsidRPr="00004062">
                    <w:rPr>
                      <w:rFonts w:ascii="Arial" w:eastAsia="Times New Roman" w:hAnsi="Arial" w:cs="Arial"/>
                      <w:b/>
                      <w:bCs/>
                      <w:sz w:val="20"/>
                      <w:szCs w:val="20"/>
                      <w:u w:val="single"/>
                    </w:rPr>
                    <w:t>£2,560.00</w:t>
                  </w:r>
                </w:p>
              </w:tc>
            </w:tr>
          </w:tbl>
          <w:p w:rsidR="004B6515" w:rsidRDefault="004B6515" w:rsidP="00237D38">
            <w:pPr>
              <w:spacing w:after="0"/>
              <w:rPr>
                <w:rFonts w:eastAsiaTheme="minorHAnsi" w:cs="Arial"/>
                <w:sz w:val="22"/>
                <w:szCs w:val="22"/>
                <w:lang w:eastAsia="en-US"/>
              </w:rPr>
            </w:pPr>
          </w:p>
          <w:p w:rsidR="00A95C38" w:rsidRDefault="00A95C38" w:rsidP="00A95C38">
            <w:pPr>
              <w:spacing w:after="0"/>
              <w:rPr>
                <w:rFonts w:eastAsiaTheme="minorHAnsi" w:cs="Arial"/>
                <w:b/>
                <w:sz w:val="22"/>
                <w:szCs w:val="22"/>
                <w:u w:val="single"/>
                <w:lang w:eastAsia="en-US"/>
              </w:rPr>
            </w:pPr>
            <w:r>
              <w:rPr>
                <w:rFonts w:eastAsiaTheme="minorHAnsi" w:cs="Arial"/>
                <w:b/>
                <w:sz w:val="22"/>
                <w:szCs w:val="22"/>
                <w:u w:val="single"/>
                <w:lang w:eastAsia="en-US"/>
              </w:rPr>
              <w:t>To Consider any Annual &amp; S.137 Donations for 2018/19:</w:t>
            </w:r>
          </w:p>
          <w:p w:rsidR="00A95C38" w:rsidRDefault="006B33FC" w:rsidP="00A95C38">
            <w:pPr>
              <w:spacing w:after="0"/>
              <w:rPr>
                <w:rFonts w:eastAsiaTheme="minorHAnsi" w:cs="Arial"/>
                <w:b/>
                <w:sz w:val="22"/>
                <w:szCs w:val="22"/>
                <w:u w:val="single"/>
                <w:lang w:eastAsia="en-US"/>
              </w:rPr>
            </w:pPr>
            <w:r>
              <w:rPr>
                <w:rFonts w:eastAsiaTheme="minorHAnsi" w:cs="Arial"/>
                <w:b/>
                <w:sz w:val="22"/>
                <w:szCs w:val="22"/>
                <w:u w:val="single"/>
                <w:lang w:eastAsia="en-US"/>
              </w:rPr>
              <w:t>Resolved 19/05/13</w:t>
            </w:r>
            <w:r w:rsidR="00A95C38">
              <w:rPr>
                <w:rFonts w:eastAsiaTheme="minorHAnsi" w:cs="Arial"/>
                <w:b/>
                <w:sz w:val="22"/>
                <w:szCs w:val="22"/>
                <w:u w:val="single"/>
                <w:lang w:eastAsia="en-US"/>
              </w:rPr>
              <w:t>.01</w:t>
            </w:r>
          </w:p>
          <w:tbl>
            <w:tblPr>
              <w:tblW w:w="9125" w:type="dxa"/>
              <w:tblLayout w:type="fixed"/>
              <w:tblLook w:val="04A0" w:firstRow="1" w:lastRow="0" w:firstColumn="1" w:lastColumn="0" w:noHBand="0" w:noVBand="1"/>
            </w:tblPr>
            <w:tblGrid>
              <w:gridCol w:w="3580"/>
              <w:gridCol w:w="2785"/>
              <w:gridCol w:w="1002"/>
              <w:gridCol w:w="1758"/>
            </w:tblGrid>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r w:rsidRPr="006B33FC">
                    <w:rPr>
                      <w:rFonts w:ascii="Arial" w:eastAsia="Times New Roman" w:hAnsi="Arial" w:cs="Arial"/>
                      <w:b/>
                      <w:bCs/>
                      <w:sz w:val="20"/>
                      <w:szCs w:val="20"/>
                    </w:rPr>
                    <w:t>SECTION 137 EXPENDITURE</w:t>
                  </w:r>
                </w:p>
              </w:tc>
              <w:tc>
                <w:tcPr>
                  <w:tcW w:w="5545" w:type="dxa"/>
                  <w:gridSpan w:val="3"/>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Note this is a capped expenditure as per the formula below:</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5545" w:type="dxa"/>
                  <w:gridSpan w:val="3"/>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2019/20 = £4,644 (572 electors @ £8.12 per elector)</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792"/>
              </w:trPr>
              <w:tc>
                <w:tcPr>
                  <w:tcW w:w="3580" w:type="dxa"/>
                  <w:tcBorders>
                    <w:top w:val="nil"/>
                    <w:left w:val="nil"/>
                    <w:bottom w:val="nil"/>
                    <w:right w:val="nil"/>
                  </w:tcBorders>
                  <w:shd w:val="clear" w:color="auto" w:fill="auto"/>
                  <w:noWrap/>
                  <w:vAlign w:val="center"/>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r w:rsidRPr="006B33FC">
                    <w:rPr>
                      <w:rFonts w:ascii="Arial" w:eastAsia="Times New Roman" w:hAnsi="Arial" w:cs="Arial"/>
                      <w:b/>
                      <w:bCs/>
                      <w:sz w:val="20"/>
                      <w:szCs w:val="20"/>
                    </w:rPr>
                    <w:t>ORGANISATION</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p>
              </w:tc>
              <w:tc>
                <w:tcPr>
                  <w:tcW w:w="1002" w:type="dxa"/>
                  <w:tcBorders>
                    <w:top w:val="nil"/>
                    <w:left w:val="nil"/>
                    <w:bottom w:val="nil"/>
                    <w:right w:val="nil"/>
                  </w:tcBorders>
                  <w:shd w:val="clear" w:color="auto" w:fill="auto"/>
                  <w:vAlign w:val="center"/>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vAlign w:val="center"/>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rPr>
                  </w:pPr>
                  <w:r w:rsidRPr="006B33FC">
                    <w:rPr>
                      <w:rFonts w:ascii="Arial" w:eastAsia="Times New Roman" w:hAnsi="Arial" w:cs="Arial"/>
                      <w:b/>
                      <w:bCs/>
                      <w:sz w:val="20"/>
                      <w:szCs w:val="20"/>
                    </w:rPr>
                    <w:t xml:space="preserve">Amount of donation </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FAS W.I.</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FAS Computer Club</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Over 60s Club</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Age UK Suffolk</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St Nicholas Hospice</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Suffolk Accident Rescue Service</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£150.00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Voluntary Network</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£150.00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lastRenderedPageBreak/>
                    <w:t>Gateway</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£150.00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St John Ambulance</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£200.00</w:t>
                  </w:r>
                </w:p>
              </w:tc>
            </w:tr>
            <w:tr w:rsidR="006B33FC" w:rsidRPr="006B33FC" w:rsidTr="006B33FC">
              <w:trPr>
                <w:trHeight w:val="276"/>
              </w:trPr>
              <w:tc>
                <w:tcPr>
                  <w:tcW w:w="6365" w:type="dxa"/>
                  <w:gridSpan w:val="2"/>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r w:rsidRPr="006B33FC">
                    <w:rPr>
                      <w:rFonts w:ascii="Arial" w:eastAsia="Times New Roman" w:hAnsi="Arial" w:cs="Arial"/>
                      <w:b/>
                      <w:bCs/>
                      <w:sz w:val="20"/>
                      <w:szCs w:val="20"/>
                    </w:rPr>
                    <w:t>Total Section 137 Expenditure 2018-19</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p>
              </w:tc>
              <w:tc>
                <w:tcPr>
                  <w:tcW w:w="1758" w:type="dxa"/>
                  <w:tcBorders>
                    <w:top w:val="single" w:sz="4" w:space="0" w:color="auto"/>
                    <w:left w:val="nil"/>
                    <w:bottom w:val="double" w:sz="6" w:space="0" w:color="auto"/>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rPr>
                  </w:pPr>
                  <w:r w:rsidRPr="006B33FC">
                    <w:rPr>
                      <w:rFonts w:ascii="Arial" w:eastAsia="Times New Roman" w:hAnsi="Arial" w:cs="Arial"/>
                      <w:b/>
                      <w:bCs/>
                      <w:sz w:val="20"/>
                      <w:szCs w:val="20"/>
                    </w:rPr>
                    <w:t>£1,650.00</w:t>
                  </w:r>
                </w:p>
              </w:tc>
            </w:tr>
            <w:tr w:rsidR="006B33FC" w:rsidRPr="006B33FC" w:rsidTr="006B33FC">
              <w:trPr>
                <w:trHeight w:val="276"/>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u w:val="single"/>
                    </w:rPr>
                  </w:pPr>
                  <w:r w:rsidRPr="006B33FC">
                    <w:rPr>
                      <w:rFonts w:ascii="Arial" w:eastAsia="Times New Roman" w:hAnsi="Arial" w:cs="Arial"/>
                      <w:b/>
                      <w:bCs/>
                      <w:sz w:val="20"/>
                      <w:szCs w:val="20"/>
                      <w:u w:val="single"/>
                    </w:rPr>
                    <w:t>OTHER DONATIONS</w:t>
                  </w:r>
                </w:p>
              </w:tc>
              <w:tc>
                <w:tcPr>
                  <w:tcW w:w="5545" w:type="dxa"/>
                  <w:gridSpan w:val="3"/>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 xml:space="preserve">Expenditure to be incurred where there is an alternative power </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r w:rsidRPr="006B33FC">
                    <w:rPr>
                      <w:rFonts w:ascii="Arial" w:eastAsia="Times New Roman" w:hAnsi="Arial" w:cs="Arial"/>
                      <w:b/>
                      <w:bCs/>
                      <w:sz w:val="20"/>
                      <w:szCs w:val="20"/>
                    </w:rPr>
                    <w:t>ORGANISATION</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Fornham All Saints Community Council</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r w:rsidRPr="006B33FC">
                    <w:rPr>
                      <w:rFonts w:ascii="Arial" w:eastAsia="Times New Roman" w:hAnsi="Arial" w:cs="Arial"/>
                      <w:sz w:val="16"/>
                      <w:szCs w:val="16"/>
                    </w:rPr>
                    <w:t>LG(MP)A1976 s19</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£280.00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Fornham All Saints Village Hall</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r w:rsidRPr="006B33FC">
                    <w:rPr>
                      <w:rFonts w:ascii="Arial" w:eastAsia="Times New Roman" w:hAnsi="Arial" w:cs="Arial"/>
                      <w:sz w:val="16"/>
                      <w:szCs w:val="16"/>
                    </w:rPr>
                    <w:t>LG(MP)A 1972 s133</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£280.00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Citizen Advice Bureau</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r w:rsidRPr="006B33FC">
                    <w:rPr>
                      <w:rFonts w:ascii="Arial" w:eastAsia="Times New Roman" w:hAnsi="Arial" w:cs="Arial"/>
                      <w:sz w:val="16"/>
                      <w:szCs w:val="16"/>
                    </w:rPr>
                    <w:t>LGA 1972 s142(2)</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£150.00</w:t>
                  </w: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St Edmundsbury Newstalk</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r w:rsidRPr="006B33FC">
                    <w:rPr>
                      <w:rFonts w:ascii="Arial" w:eastAsia="Times New Roman" w:hAnsi="Arial" w:cs="Arial"/>
                      <w:sz w:val="16"/>
                      <w:szCs w:val="16"/>
                    </w:rPr>
                    <w:t>LGA 1972 s142</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16"/>
                      <w:szCs w:val="16"/>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sz w:val="20"/>
                      <w:szCs w:val="20"/>
                    </w:rPr>
                  </w:pPr>
                  <w:r w:rsidRPr="006B33FC">
                    <w:rPr>
                      <w:rFonts w:ascii="Arial" w:eastAsia="Times New Roman" w:hAnsi="Arial" w:cs="Arial"/>
                      <w:sz w:val="20"/>
                      <w:szCs w:val="20"/>
                    </w:rPr>
                    <w:t>£150.00</w:t>
                  </w:r>
                </w:p>
              </w:tc>
            </w:tr>
            <w:tr w:rsidR="006B33FC" w:rsidRPr="006B33FC" w:rsidTr="006B33FC">
              <w:trPr>
                <w:trHeight w:val="276"/>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r w:rsidRPr="006B33FC">
                    <w:rPr>
                      <w:rFonts w:ascii="Arial" w:eastAsia="Times New Roman" w:hAnsi="Arial" w:cs="Arial"/>
                      <w:b/>
                      <w:bCs/>
                      <w:sz w:val="20"/>
                      <w:szCs w:val="20"/>
                    </w:rPr>
                    <w:t>Total Other Donations 2019-2020</w:t>
                  </w: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b/>
                      <w:bCs/>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single" w:sz="4" w:space="0" w:color="auto"/>
                    <w:left w:val="nil"/>
                    <w:bottom w:val="double" w:sz="6" w:space="0" w:color="auto"/>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rPr>
                  </w:pPr>
                  <w:r w:rsidRPr="006B33FC">
                    <w:rPr>
                      <w:rFonts w:ascii="Arial" w:eastAsia="Times New Roman" w:hAnsi="Arial" w:cs="Arial"/>
                      <w:b/>
                      <w:bCs/>
                      <w:sz w:val="20"/>
                      <w:szCs w:val="20"/>
                    </w:rPr>
                    <w:t>£860.00</w:t>
                  </w:r>
                </w:p>
              </w:tc>
            </w:tr>
            <w:tr w:rsidR="006B33FC" w:rsidRPr="006B33FC" w:rsidTr="006B33FC">
              <w:trPr>
                <w:trHeight w:val="276"/>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64"/>
              </w:trPr>
              <w:tc>
                <w:tcPr>
                  <w:tcW w:w="3580"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2785"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c>
                <w:tcPr>
                  <w:tcW w:w="1758"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6B33FC" w:rsidRPr="006B33FC" w:rsidTr="006B33FC">
              <w:trPr>
                <w:trHeight w:val="276"/>
              </w:trPr>
              <w:tc>
                <w:tcPr>
                  <w:tcW w:w="6365" w:type="dxa"/>
                  <w:gridSpan w:val="2"/>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r w:rsidRPr="006B33FC">
                    <w:rPr>
                      <w:rFonts w:ascii="Arial" w:eastAsia="Times New Roman" w:hAnsi="Arial" w:cs="Arial"/>
                      <w:sz w:val="20"/>
                      <w:szCs w:val="20"/>
                    </w:rPr>
                    <w:t>Total monies to be spent on S137 and Donations</w:t>
                  </w:r>
                </w:p>
              </w:tc>
              <w:tc>
                <w:tcPr>
                  <w:tcW w:w="1002" w:type="dxa"/>
                  <w:tcBorders>
                    <w:top w:val="nil"/>
                    <w:left w:val="nil"/>
                    <w:bottom w:val="nil"/>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rPr>
                      <w:rFonts w:ascii="Arial" w:eastAsia="Times New Roman" w:hAnsi="Arial" w:cs="Arial"/>
                      <w:sz w:val="20"/>
                      <w:szCs w:val="20"/>
                    </w:rPr>
                  </w:pPr>
                </w:p>
              </w:tc>
              <w:tc>
                <w:tcPr>
                  <w:tcW w:w="1758" w:type="dxa"/>
                  <w:tcBorders>
                    <w:top w:val="single" w:sz="4" w:space="0" w:color="auto"/>
                    <w:left w:val="nil"/>
                    <w:bottom w:val="double" w:sz="6" w:space="0" w:color="auto"/>
                    <w:right w:val="nil"/>
                  </w:tcBorders>
                  <w:shd w:val="clear" w:color="auto" w:fill="auto"/>
                  <w:noWrap/>
                  <w:vAlign w:val="bottom"/>
                  <w:hideMark/>
                </w:tcPr>
                <w:p w:rsidR="006B33FC" w:rsidRPr="006B33FC" w:rsidRDefault="006B33FC" w:rsidP="006B33FC">
                  <w:pPr>
                    <w:framePr w:hSpace="180" w:wrap="around" w:vAnchor="text" w:hAnchor="text" w:y="1"/>
                    <w:spacing w:after="0" w:line="240" w:lineRule="auto"/>
                    <w:suppressOverlap/>
                    <w:jc w:val="center"/>
                    <w:rPr>
                      <w:rFonts w:ascii="Arial" w:eastAsia="Times New Roman" w:hAnsi="Arial" w:cs="Arial"/>
                      <w:b/>
                      <w:bCs/>
                      <w:sz w:val="20"/>
                      <w:szCs w:val="20"/>
                      <w:u w:val="single"/>
                    </w:rPr>
                  </w:pPr>
                  <w:r w:rsidRPr="006B33FC">
                    <w:rPr>
                      <w:rFonts w:ascii="Arial" w:eastAsia="Times New Roman" w:hAnsi="Arial" w:cs="Arial"/>
                      <w:b/>
                      <w:bCs/>
                      <w:sz w:val="20"/>
                      <w:szCs w:val="20"/>
                      <w:u w:val="single"/>
                    </w:rPr>
                    <w:t>£2,510.00</w:t>
                  </w:r>
                </w:p>
              </w:tc>
            </w:tr>
          </w:tbl>
          <w:p w:rsidR="006B3D48" w:rsidRPr="006B3D48" w:rsidRDefault="006B3D48" w:rsidP="00905116">
            <w:pPr>
              <w:spacing w:after="0" w:line="240" w:lineRule="auto"/>
              <w:rPr>
                <w:bCs/>
              </w:rPr>
            </w:pPr>
          </w:p>
          <w:p w:rsidR="00FB3C95" w:rsidRPr="00FB3C95" w:rsidRDefault="00FB3C95" w:rsidP="00905116">
            <w:pPr>
              <w:spacing w:after="0" w:line="240" w:lineRule="auto"/>
              <w:rPr>
                <w:bCs/>
              </w:rPr>
            </w:pPr>
            <w:r>
              <w:rPr>
                <w:b/>
                <w:bCs/>
              </w:rPr>
              <w:t>ORDINARY COUNCIL BUSINESS</w:t>
            </w:r>
          </w:p>
          <w:p w:rsidR="00DD5FD3" w:rsidRDefault="00DD5FD3" w:rsidP="00905116">
            <w:pPr>
              <w:spacing w:after="0" w:line="240" w:lineRule="auto"/>
              <w:rPr>
                <w:b/>
                <w:bCs/>
                <w:u w:val="single"/>
              </w:rPr>
            </w:pPr>
            <w:r>
              <w:rPr>
                <w:b/>
                <w:bCs/>
                <w:u w:val="single"/>
              </w:rPr>
              <w:t xml:space="preserve">Minutes of the meeting held on </w:t>
            </w:r>
            <w:r w:rsidR="004C4C2C">
              <w:rPr>
                <w:b/>
                <w:bCs/>
                <w:u w:val="single"/>
              </w:rPr>
              <w:t>19</w:t>
            </w:r>
            <w:r w:rsidR="004C4C2C" w:rsidRPr="004C4C2C">
              <w:rPr>
                <w:b/>
                <w:bCs/>
                <w:u w:val="single"/>
                <w:vertAlign w:val="superscript"/>
              </w:rPr>
              <w:t>th</w:t>
            </w:r>
            <w:r w:rsidR="004C4C2C">
              <w:rPr>
                <w:b/>
                <w:bCs/>
                <w:u w:val="single"/>
              </w:rPr>
              <w:t xml:space="preserve"> March</w:t>
            </w:r>
            <w:r w:rsidR="00A776FB">
              <w:rPr>
                <w:b/>
                <w:bCs/>
                <w:u w:val="single"/>
              </w:rPr>
              <w:t xml:space="preserve"> 2019</w:t>
            </w:r>
            <w:r w:rsidR="009A627E">
              <w:rPr>
                <w:b/>
                <w:bCs/>
                <w:u w:val="single"/>
              </w:rPr>
              <w:t xml:space="preserve">- </w:t>
            </w:r>
            <w:r>
              <w:rPr>
                <w:b/>
                <w:bCs/>
                <w:u w:val="single"/>
              </w:rPr>
              <w:t xml:space="preserve">LGA 1972, Schedule 12, </w:t>
            </w:r>
            <w:r w:rsidRPr="0097335B">
              <w:rPr>
                <w:b/>
                <w:bCs/>
                <w:u w:val="single"/>
              </w:rPr>
              <w:t>para 41(2)</w:t>
            </w:r>
            <w:r>
              <w:rPr>
                <w:b/>
                <w:bCs/>
                <w:u w:val="single"/>
              </w:rPr>
              <w:t>:</w:t>
            </w:r>
          </w:p>
          <w:p w:rsidR="00DD5FD3" w:rsidRDefault="00A776FB" w:rsidP="00905116">
            <w:pPr>
              <w:spacing w:after="0" w:line="240" w:lineRule="auto"/>
              <w:rPr>
                <w:b/>
                <w:bCs/>
                <w:u w:val="single"/>
              </w:rPr>
            </w:pPr>
            <w:r>
              <w:rPr>
                <w:b/>
                <w:bCs/>
                <w:u w:val="single"/>
              </w:rPr>
              <w:t>Resolved 19</w:t>
            </w:r>
            <w:r w:rsidR="005C5614">
              <w:rPr>
                <w:b/>
                <w:bCs/>
                <w:u w:val="single"/>
              </w:rPr>
              <w:t>/05/14.0</w:t>
            </w:r>
            <w:r w:rsidR="006B0B9F">
              <w:rPr>
                <w:b/>
                <w:bCs/>
                <w:u w:val="single"/>
              </w:rPr>
              <w:t>1</w:t>
            </w:r>
          </w:p>
          <w:p w:rsidR="00DD5FD3" w:rsidRDefault="00DD5FD3" w:rsidP="00905116">
            <w:pPr>
              <w:spacing w:after="0" w:line="240" w:lineRule="auto"/>
              <w:rPr>
                <w:bCs/>
              </w:rPr>
            </w:pPr>
            <w:r w:rsidRPr="00A377FB">
              <w:rPr>
                <w:bCs/>
              </w:rPr>
              <w:t>The minutes of the meeting</w:t>
            </w:r>
            <w:r w:rsidR="004C4C2C">
              <w:rPr>
                <w:bCs/>
              </w:rPr>
              <w:t xml:space="preserve"> held on 19</w:t>
            </w:r>
            <w:r w:rsidR="004C4C2C" w:rsidRPr="004C4C2C">
              <w:rPr>
                <w:bCs/>
                <w:vertAlign w:val="superscript"/>
              </w:rPr>
              <w:t>th</w:t>
            </w:r>
            <w:r w:rsidR="004C4C2C">
              <w:rPr>
                <w:bCs/>
              </w:rPr>
              <w:t xml:space="preserve"> March</w:t>
            </w:r>
            <w:r w:rsidR="00A776FB">
              <w:rPr>
                <w:bCs/>
              </w:rPr>
              <w:t xml:space="preserve"> 2019</w:t>
            </w:r>
            <w:r w:rsidR="00905116">
              <w:rPr>
                <w:bCs/>
              </w:rPr>
              <w:t xml:space="preserve"> </w:t>
            </w:r>
            <w:r>
              <w:rPr>
                <w:bCs/>
              </w:rPr>
              <w:t>were adopted as</w:t>
            </w:r>
            <w:r w:rsidR="00D2533F">
              <w:rPr>
                <w:bCs/>
              </w:rPr>
              <w:t xml:space="preserve"> a</w:t>
            </w:r>
            <w:r>
              <w:rPr>
                <w:bCs/>
              </w:rPr>
              <w:t xml:space="preserve"> </w:t>
            </w:r>
            <w:r w:rsidRPr="00A377FB">
              <w:rPr>
                <w:bCs/>
              </w:rPr>
              <w:t>true statement and signed by the Chairman</w:t>
            </w:r>
            <w:r w:rsidR="004C4C2C">
              <w:rPr>
                <w:bCs/>
              </w:rPr>
              <w:t xml:space="preserve"> (HQ</w:t>
            </w:r>
            <w:r>
              <w:rPr>
                <w:bCs/>
              </w:rPr>
              <w:t>)</w:t>
            </w:r>
            <w:r w:rsidR="00AE16EB">
              <w:rPr>
                <w:bCs/>
              </w:rPr>
              <w:t>.</w:t>
            </w:r>
          </w:p>
          <w:p w:rsidR="00905116" w:rsidRDefault="00905116" w:rsidP="00905116">
            <w:pPr>
              <w:spacing w:after="0" w:line="240" w:lineRule="auto"/>
              <w:rPr>
                <w:bCs/>
              </w:rPr>
            </w:pPr>
          </w:p>
          <w:p w:rsidR="004C4C2C" w:rsidRDefault="004C4C2C" w:rsidP="004C4C2C">
            <w:pPr>
              <w:spacing w:after="0" w:line="240" w:lineRule="auto"/>
              <w:rPr>
                <w:b/>
                <w:bCs/>
                <w:u w:val="single"/>
              </w:rPr>
            </w:pPr>
            <w:r>
              <w:rPr>
                <w:b/>
                <w:bCs/>
                <w:u w:val="single"/>
              </w:rPr>
              <w:t>Minutes of the extraordinary meeting held on 28</w:t>
            </w:r>
            <w:r w:rsidRPr="004C4C2C">
              <w:rPr>
                <w:b/>
                <w:bCs/>
                <w:u w:val="single"/>
                <w:vertAlign w:val="superscript"/>
              </w:rPr>
              <w:t>th</w:t>
            </w:r>
            <w:r>
              <w:rPr>
                <w:b/>
                <w:bCs/>
                <w:u w:val="single"/>
              </w:rPr>
              <w:t xml:space="preserve"> March 2019- LGA 1972, Schedule 12, </w:t>
            </w:r>
            <w:r w:rsidRPr="0097335B">
              <w:rPr>
                <w:b/>
                <w:bCs/>
                <w:u w:val="single"/>
              </w:rPr>
              <w:t>para 41(2)</w:t>
            </w:r>
            <w:r>
              <w:rPr>
                <w:b/>
                <w:bCs/>
                <w:u w:val="single"/>
              </w:rPr>
              <w:t>:</w:t>
            </w:r>
          </w:p>
          <w:p w:rsidR="004C4C2C" w:rsidRDefault="004C4C2C" w:rsidP="004C4C2C">
            <w:pPr>
              <w:spacing w:after="0" w:line="240" w:lineRule="auto"/>
              <w:rPr>
                <w:b/>
                <w:bCs/>
                <w:u w:val="single"/>
              </w:rPr>
            </w:pPr>
            <w:r>
              <w:rPr>
                <w:b/>
                <w:bCs/>
                <w:u w:val="single"/>
              </w:rPr>
              <w:t>Resolved 19</w:t>
            </w:r>
            <w:r w:rsidR="00EB15F0">
              <w:rPr>
                <w:b/>
                <w:bCs/>
                <w:u w:val="single"/>
              </w:rPr>
              <w:t>/05/15</w:t>
            </w:r>
            <w:r>
              <w:rPr>
                <w:b/>
                <w:bCs/>
                <w:u w:val="single"/>
              </w:rPr>
              <w:t>.01</w:t>
            </w:r>
          </w:p>
          <w:p w:rsidR="004C4C2C" w:rsidRDefault="004C4C2C" w:rsidP="004C4C2C">
            <w:pPr>
              <w:spacing w:after="0" w:line="240" w:lineRule="auto"/>
              <w:rPr>
                <w:bCs/>
              </w:rPr>
            </w:pPr>
            <w:r w:rsidRPr="00A377FB">
              <w:rPr>
                <w:bCs/>
              </w:rPr>
              <w:t xml:space="preserve">The minutes of the </w:t>
            </w:r>
            <w:r>
              <w:rPr>
                <w:bCs/>
              </w:rPr>
              <w:t xml:space="preserve">extraordinary </w:t>
            </w:r>
            <w:r w:rsidRPr="00A377FB">
              <w:rPr>
                <w:bCs/>
              </w:rPr>
              <w:t>meeting</w:t>
            </w:r>
            <w:r>
              <w:rPr>
                <w:bCs/>
              </w:rPr>
              <w:t xml:space="preserve"> held on 28</w:t>
            </w:r>
            <w:r w:rsidRPr="004C4C2C">
              <w:rPr>
                <w:bCs/>
                <w:vertAlign w:val="superscript"/>
              </w:rPr>
              <w:t>th</w:t>
            </w:r>
            <w:r>
              <w:rPr>
                <w:bCs/>
              </w:rPr>
              <w:t xml:space="preserve"> March 2019 were adopted as a </w:t>
            </w:r>
            <w:r w:rsidRPr="00A377FB">
              <w:rPr>
                <w:bCs/>
              </w:rPr>
              <w:t>true statement and signed by the Chairman</w:t>
            </w:r>
            <w:r>
              <w:rPr>
                <w:bCs/>
              </w:rPr>
              <w:t xml:space="preserve"> (HQ).</w:t>
            </w:r>
          </w:p>
          <w:p w:rsidR="004C4C2C" w:rsidRPr="00A01D13" w:rsidRDefault="004C4C2C" w:rsidP="00905116">
            <w:pPr>
              <w:spacing w:after="0" w:line="240" w:lineRule="auto"/>
              <w:rPr>
                <w:bCs/>
              </w:rPr>
            </w:pPr>
          </w:p>
        </w:tc>
        <w:tc>
          <w:tcPr>
            <w:tcW w:w="249" w:type="dxa"/>
            <w:tcBorders>
              <w:left w:val="single" w:sz="4" w:space="0" w:color="auto"/>
            </w:tcBorders>
          </w:tcPr>
          <w:p w:rsidR="002D5BFD" w:rsidRPr="00783DB7" w:rsidRDefault="002D5BFD" w:rsidP="00905116">
            <w:pPr>
              <w:spacing w:after="0" w:line="240" w:lineRule="auto"/>
              <w:rPr>
                <w:b/>
              </w:rPr>
            </w:pPr>
          </w:p>
        </w:tc>
      </w:tr>
      <w:tr w:rsidR="00DD5FD3" w:rsidTr="00117B29">
        <w:trPr>
          <w:trHeight w:val="909"/>
        </w:trPr>
        <w:tc>
          <w:tcPr>
            <w:tcW w:w="1384" w:type="dxa"/>
            <w:tcBorders>
              <w:right w:val="single" w:sz="4" w:space="0" w:color="auto"/>
            </w:tcBorders>
          </w:tcPr>
          <w:p w:rsidR="00683393" w:rsidRDefault="00A776FB" w:rsidP="00AD01BA">
            <w:pPr>
              <w:spacing w:after="0" w:line="240" w:lineRule="auto"/>
              <w:rPr>
                <w:b/>
              </w:rPr>
            </w:pPr>
            <w:r>
              <w:rPr>
                <w:b/>
              </w:rPr>
              <w:lastRenderedPageBreak/>
              <w:t>19</w:t>
            </w:r>
            <w:r w:rsidR="00EB15F0">
              <w:rPr>
                <w:b/>
              </w:rPr>
              <w:t>/05/16</w:t>
            </w:r>
          </w:p>
          <w:p w:rsidR="00095E7E" w:rsidRDefault="00782B29" w:rsidP="00AD01BA">
            <w:pPr>
              <w:spacing w:after="0" w:line="240" w:lineRule="auto"/>
              <w:rPr>
                <w:b/>
              </w:rPr>
            </w:pPr>
            <w:r>
              <w:rPr>
                <w:b/>
              </w:rPr>
              <w:t>i)</w:t>
            </w: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782B29" w:rsidRDefault="00782B29" w:rsidP="00AD01BA">
            <w:pPr>
              <w:spacing w:after="0" w:line="240" w:lineRule="auto"/>
              <w:rPr>
                <w:b/>
              </w:rPr>
            </w:pPr>
          </w:p>
          <w:p w:rsidR="00EB15F0" w:rsidRDefault="00EB15F0" w:rsidP="00AD01BA">
            <w:pPr>
              <w:spacing w:after="0" w:line="240" w:lineRule="auto"/>
              <w:rPr>
                <w:b/>
              </w:rPr>
            </w:pPr>
          </w:p>
          <w:p w:rsidR="004F54BB" w:rsidRDefault="004F54BB" w:rsidP="00AD01BA">
            <w:pPr>
              <w:spacing w:after="0" w:line="240" w:lineRule="auto"/>
              <w:rPr>
                <w:b/>
              </w:rPr>
            </w:pPr>
          </w:p>
          <w:p w:rsidR="00883893" w:rsidRDefault="00782B29" w:rsidP="00AD01BA">
            <w:pPr>
              <w:spacing w:after="0" w:line="240" w:lineRule="auto"/>
              <w:rPr>
                <w:b/>
              </w:rPr>
            </w:pPr>
            <w:r>
              <w:rPr>
                <w:b/>
              </w:rPr>
              <w:t>i)</w:t>
            </w:r>
          </w:p>
          <w:p w:rsidR="00EB15F0" w:rsidRDefault="00EB15F0" w:rsidP="00AD01BA">
            <w:pPr>
              <w:spacing w:after="0" w:line="240" w:lineRule="auto"/>
              <w:rPr>
                <w:b/>
              </w:rPr>
            </w:pPr>
          </w:p>
          <w:p w:rsidR="00DA0D6F" w:rsidRDefault="00DA0D6F" w:rsidP="00AD01BA">
            <w:pPr>
              <w:spacing w:after="0" w:line="240" w:lineRule="auto"/>
              <w:rPr>
                <w:b/>
              </w:rPr>
            </w:pPr>
          </w:p>
          <w:p w:rsidR="00DA0D6F" w:rsidRDefault="009D311C" w:rsidP="00AD01BA">
            <w:pPr>
              <w:spacing w:after="0" w:line="240" w:lineRule="auto"/>
              <w:rPr>
                <w:b/>
              </w:rPr>
            </w:pPr>
            <w:r>
              <w:rPr>
                <w:b/>
              </w:rPr>
              <w:lastRenderedPageBreak/>
              <w:t>iii)</w:t>
            </w:r>
          </w:p>
          <w:p w:rsidR="00AC168F" w:rsidRDefault="00AC168F" w:rsidP="00AD01BA">
            <w:pPr>
              <w:spacing w:after="0" w:line="240" w:lineRule="auto"/>
              <w:rPr>
                <w:b/>
              </w:rPr>
            </w:pPr>
          </w:p>
          <w:p w:rsidR="00AC168F" w:rsidRDefault="00AC168F" w:rsidP="00AD01BA">
            <w:pPr>
              <w:spacing w:after="0" w:line="240" w:lineRule="auto"/>
              <w:rPr>
                <w:b/>
              </w:rPr>
            </w:pPr>
          </w:p>
          <w:p w:rsidR="00AC168F" w:rsidRDefault="00AC168F" w:rsidP="00AD01BA">
            <w:pPr>
              <w:spacing w:after="0" w:line="240" w:lineRule="auto"/>
              <w:rPr>
                <w:b/>
              </w:rPr>
            </w:pPr>
          </w:p>
          <w:p w:rsidR="00AC168F" w:rsidRDefault="00AC168F" w:rsidP="00AD01BA">
            <w:pPr>
              <w:spacing w:after="0" w:line="240" w:lineRule="auto"/>
              <w:rPr>
                <w:b/>
              </w:rPr>
            </w:pPr>
          </w:p>
          <w:p w:rsidR="00AC168F" w:rsidRDefault="00BF39F0" w:rsidP="00AD01BA">
            <w:pPr>
              <w:spacing w:after="0" w:line="240" w:lineRule="auto"/>
              <w:rPr>
                <w:b/>
              </w:rPr>
            </w:pPr>
            <w:r>
              <w:rPr>
                <w:b/>
              </w:rPr>
              <w:t>iv)</w:t>
            </w:r>
          </w:p>
          <w:p w:rsidR="00AC168F" w:rsidRDefault="00AC168F" w:rsidP="00AD01BA">
            <w:pPr>
              <w:spacing w:after="0" w:line="240" w:lineRule="auto"/>
              <w:rPr>
                <w:b/>
              </w:rPr>
            </w:pPr>
          </w:p>
          <w:p w:rsidR="00BF39F0" w:rsidRDefault="00BF39F0" w:rsidP="00AD01BA">
            <w:pPr>
              <w:spacing w:after="0" w:line="240" w:lineRule="auto"/>
              <w:rPr>
                <w:b/>
              </w:rPr>
            </w:pPr>
          </w:p>
          <w:p w:rsidR="00BF39F0" w:rsidRDefault="00BF39F0" w:rsidP="00AD01BA">
            <w:pPr>
              <w:spacing w:after="0" w:line="240" w:lineRule="auto"/>
              <w:rPr>
                <w:b/>
              </w:rPr>
            </w:pPr>
          </w:p>
          <w:p w:rsidR="00BF39F0" w:rsidRDefault="00BF39F0" w:rsidP="00AD01BA">
            <w:pPr>
              <w:spacing w:after="0" w:line="240" w:lineRule="auto"/>
              <w:rPr>
                <w:b/>
              </w:rPr>
            </w:pPr>
          </w:p>
          <w:p w:rsidR="00782B29" w:rsidRDefault="00782B29" w:rsidP="00AD01BA">
            <w:pPr>
              <w:spacing w:after="0" w:line="240" w:lineRule="auto"/>
              <w:rPr>
                <w:b/>
              </w:rPr>
            </w:pPr>
            <w:r>
              <w:rPr>
                <w:b/>
              </w:rPr>
              <w:t>19/05/17</w:t>
            </w:r>
          </w:p>
          <w:p w:rsidR="00DA0D6F" w:rsidRDefault="00DA0D6F" w:rsidP="00AD01BA">
            <w:pPr>
              <w:spacing w:after="0" w:line="240" w:lineRule="auto"/>
              <w:rPr>
                <w:b/>
              </w:rPr>
            </w:pPr>
            <w:r>
              <w:rPr>
                <w:b/>
              </w:rPr>
              <w:t>i)</w:t>
            </w:r>
          </w:p>
          <w:p w:rsidR="006C7620" w:rsidRDefault="006C7620" w:rsidP="00AD01BA">
            <w:pPr>
              <w:spacing w:after="0" w:line="240" w:lineRule="auto"/>
              <w:rPr>
                <w:b/>
              </w:rPr>
            </w:pPr>
          </w:p>
          <w:p w:rsidR="006C7620" w:rsidRDefault="006C7620" w:rsidP="00AD01BA">
            <w:pPr>
              <w:spacing w:after="0" w:line="240" w:lineRule="auto"/>
              <w:rPr>
                <w:b/>
              </w:rPr>
            </w:pPr>
          </w:p>
          <w:p w:rsidR="006C7620" w:rsidRDefault="006C7620" w:rsidP="00AD01BA">
            <w:pPr>
              <w:spacing w:after="0" w:line="240" w:lineRule="auto"/>
              <w:rPr>
                <w:b/>
              </w:rPr>
            </w:pPr>
          </w:p>
          <w:p w:rsidR="006C7620" w:rsidRDefault="006C7620" w:rsidP="00AD01BA">
            <w:pPr>
              <w:spacing w:after="0" w:line="240" w:lineRule="auto"/>
              <w:rPr>
                <w:b/>
              </w:rPr>
            </w:pPr>
            <w:r>
              <w:rPr>
                <w:b/>
              </w:rPr>
              <w:t>ii)</w:t>
            </w:r>
          </w:p>
          <w:p w:rsidR="007F36AA" w:rsidRDefault="007F36AA" w:rsidP="00AD01BA">
            <w:pPr>
              <w:spacing w:after="0" w:line="240" w:lineRule="auto"/>
              <w:rPr>
                <w:b/>
              </w:rPr>
            </w:pPr>
          </w:p>
          <w:p w:rsidR="007F36AA" w:rsidRDefault="007F36AA" w:rsidP="00AD01BA">
            <w:pPr>
              <w:spacing w:after="0" w:line="240" w:lineRule="auto"/>
              <w:rPr>
                <w:b/>
              </w:rPr>
            </w:pPr>
          </w:p>
          <w:p w:rsidR="007F36AA" w:rsidRDefault="007F36AA" w:rsidP="00AD01BA">
            <w:pPr>
              <w:spacing w:after="0" w:line="240" w:lineRule="auto"/>
              <w:rPr>
                <w:b/>
              </w:rPr>
            </w:pPr>
          </w:p>
          <w:p w:rsidR="007F36AA" w:rsidRDefault="007F36AA" w:rsidP="00AD01BA">
            <w:pPr>
              <w:spacing w:after="0" w:line="240" w:lineRule="auto"/>
              <w:rPr>
                <w:b/>
              </w:rPr>
            </w:pPr>
          </w:p>
          <w:p w:rsidR="007F36AA" w:rsidRPr="00A377FB" w:rsidRDefault="007F36AA" w:rsidP="00AD01BA">
            <w:pPr>
              <w:spacing w:after="0" w:line="240" w:lineRule="auto"/>
              <w:rPr>
                <w:b/>
              </w:rPr>
            </w:pPr>
            <w:r>
              <w:rPr>
                <w:b/>
              </w:rPr>
              <w:t>iii)</w:t>
            </w:r>
          </w:p>
        </w:tc>
        <w:tc>
          <w:tcPr>
            <w:tcW w:w="9248" w:type="dxa"/>
            <w:tcBorders>
              <w:left w:val="single" w:sz="4" w:space="0" w:color="auto"/>
              <w:right w:val="single" w:sz="4" w:space="0" w:color="auto"/>
            </w:tcBorders>
          </w:tcPr>
          <w:p w:rsidR="0045471C" w:rsidRDefault="0045471C" w:rsidP="0045471C">
            <w:pPr>
              <w:spacing w:after="0" w:line="240" w:lineRule="auto"/>
              <w:rPr>
                <w:b/>
                <w:bCs/>
                <w:u w:val="single"/>
              </w:rPr>
            </w:pPr>
            <w:r>
              <w:rPr>
                <w:b/>
                <w:bCs/>
                <w:u w:val="single"/>
              </w:rPr>
              <w:lastRenderedPageBreak/>
              <w:t>Finance &amp; Policies:</w:t>
            </w:r>
          </w:p>
          <w:p w:rsidR="00EB15F0" w:rsidRDefault="00EB15F0" w:rsidP="00EB15F0">
            <w:pPr>
              <w:spacing w:after="0"/>
              <w:rPr>
                <w:b/>
                <w:bCs/>
              </w:rPr>
            </w:pPr>
            <w:r>
              <w:rPr>
                <w:b/>
                <w:bCs/>
              </w:rPr>
              <w:t xml:space="preserve">Cheques for signing </w:t>
            </w:r>
            <w:r w:rsidRPr="00CB4BF9">
              <w:rPr>
                <w:b/>
                <w:bCs/>
              </w:rPr>
              <w:t>and approval</w:t>
            </w:r>
            <w:r>
              <w:rPr>
                <w:b/>
                <w:bCs/>
              </w:rPr>
              <w:t xml:space="preserve"> and to authorise payment of outstanding invoices</w:t>
            </w:r>
          </w:p>
          <w:p w:rsidR="00EB15F0" w:rsidRDefault="00EB15F0" w:rsidP="00EB15F0">
            <w:pPr>
              <w:spacing w:after="0"/>
              <w:rPr>
                <w:b/>
                <w:bCs/>
                <w:u w:val="single"/>
              </w:rPr>
            </w:pPr>
            <w:r>
              <w:rPr>
                <w:b/>
                <w:bCs/>
                <w:u w:val="single"/>
              </w:rPr>
              <w:t>Resolved 19/05/16.01</w:t>
            </w:r>
          </w:p>
          <w:p w:rsidR="00EB15F0" w:rsidRDefault="00EB15F0" w:rsidP="00EB15F0">
            <w:pPr>
              <w:spacing w:after="0"/>
              <w:rPr>
                <w:bCs/>
              </w:rPr>
            </w:pPr>
            <w:r>
              <w:rPr>
                <w:bCs/>
              </w:rPr>
              <w:t>It was agreed to approve the payments of the following outstanding invoices and the cheques were approved and signed by Cllr. E. Gathercole and Cllr. H. Quayle.</w:t>
            </w:r>
          </w:p>
          <w:tbl>
            <w:tblPr>
              <w:tblStyle w:val="TableGrid"/>
              <w:tblW w:w="0" w:type="auto"/>
              <w:tblLayout w:type="fixed"/>
              <w:tblLook w:val="04A0" w:firstRow="1" w:lastRow="0" w:firstColumn="1" w:lastColumn="0" w:noHBand="0" w:noVBand="1"/>
            </w:tblPr>
            <w:tblGrid>
              <w:gridCol w:w="2007"/>
              <w:gridCol w:w="2007"/>
              <w:gridCol w:w="2007"/>
              <w:gridCol w:w="2008"/>
            </w:tblGrid>
            <w:tr w:rsidR="00EB15F0" w:rsidTr="00AC168F">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Mrs V Bright</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Mileage, expenses &amp; backdated pay</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1655</w:t>
                  </w:r>
                </w:p>
              </w:tc>
              <w:tc>
                <w:tcPr>
                  <w:tcW w:w="2008" w:type="dxa"/>
                </w:tcPr>
                <w:p w:rsidR="00EB15F0" w:rsidRDefault="004F54BB" w:rsidP="00EB15F0">
                  <w:pPr>
                    <w:framePr w:hSpace="180" w:wrap="around" w:vAnchor="text" w:hAnchor="text" w:y="1"/>
                    <w:spacing w:after="0"/>
                    <w:suppressOverlap/>
                    <w:rPr>
                      <w:rFonts w:cstheme="minorHAnsi"/>
                      <w:bCs/>
                    </w:rPr>
                  </w:pPr>
                  <w:r>
                    <w:rPr>
                      <w:rFonts w:cstheme="minorHAnsi"/>
                      <w:bCs/>
                    </w:rPr>
                    <w:t>£134.02</w:t>
                  </w:r>
                </w:p>
              </w:tc>
            </w:tr>
            <w:tr w:rsidR="00EB15F0" w:rsidTr="00AC168F">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Mr M Guest</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Litter Picker</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1656</w:t>
                  </w:r>
                </w:p>
              </w:tc>
              <w:tc>
                <w:tcPr>
                  <w:tcW w:w="2008" w:type="dxa"/>
                </w:tcPr>
                <w:p w:rsidR="00EB15F0" w:rsidRDefault="004F54BB" w:rsidP="00EB15F0">
                  <w:pPr>
                    <w:framePr w:hSpace="180" w:wrap="around" w:vAnchor="text" w:hAnchor="text" w:y="1"/>
                    <w:spacing w:after="0"/>
                    <w:suppressOverlap/>
                    <w:rPr>
                      <w:rFonts w:cstheme="minorHAnsi"/>
                      <w:bCs/>
                    </w:rPr>
                  </w:pPr>
                  <w:r>
                    <w:rPr>
                      <w:rFonts w:cstheme="minorHAnsi"/>
                      <w:bCs/>
                    </w:rPr>
                    <w:t>£184.62</w:t>
                  </w:r>
                </w:p>
              </w:tc>
            </w:tr>
            <w:tr w:rsidR="00EB15F0" w:rsidTr="00AC168F">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Suffolkbiz</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Website fee</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1657</w:t>
                  </w:r>
                </w:p>
              </w:tc>
              <w:tc>
                <w:tcPr>
                  <w:tcW w:w="2008" w:type="dxa"/>
                </w:tcPr>
                <w:p w:rsidR="00EB15F0" w:rsidRDefault="004F54BB" w:rsidP="00EB15F0">
                  <w:pPr>
                    <w:framePr w:hSpace="180" w:wrap="around" w:vAnchor="text" w:hAnchor="text" w:y="1"/>
                    <w:spacing w:after="0"/>
                    <w:suppressOverlap/>
                    <w:rPr>
                      <w:rFonts w:cstheme="minorHAnsi"/>
                      <w:bCs/>
                    </w:rPr>
                  </w:pPr>
                  <w:r>
                    <w:rPr>
                      <w:rFonts w:cstheme="minorHAnsi"/>
                      <w:bCs/>
                    </w:rPr>
                    <w:t>£100.00</w:t>
                  </w:r>
                </w:p>
              </w:tc>
            </w:tr>
            <w:tr w:rsidR="00EB15F0" w:rsidTr="00AC168F">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Mr H Quayle</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Expenses</w:t>
                  </w:r>
                </w:p>
              </w:tc>
              <w:tc>
                <w:tcPr>
                  <w:tcW w:w="2007" w:type="dxa"/>
                </w:tcPr>
                <w:p w:rsidR="00EB15F0" w:rsidRDefault="004F54BB" w:rsidP="00EB15F0">
                  <w:pPr>
                    <w:framePr w:hSpace="180" w:wrap="around" w:vAnchor="text" w:hAnchor="text" w:y="1"/>
                    <w:spacing w:after="0"/>
                    <w:suppressOverlap/>
                    <w:rPr>
                      <w:rFonts w:cstheme="minorHAnsi"/>
                      <w:bCs/>
                    </w:rPr>
                  </w:pPr>
                  <w:r>
                    <w:rPr>
                      <w:rFonts w:cstheme="minorHAnsi"/>
                      <w:bCs/>
                    </w:rPr>
                    <w:t>1658</w:t>
                  </w:r>
                </w:p>
              </w:tc>
              <w:tc>
                <w:tcPr>
                  <w:tcW w:w="2008" w:type="dxa"/>
                </w:tcPr>
                <w:p w:rsidR="00EB15F0" w:rsidRDefault="004F54BB" w:rsidP="00EB15F0">
                  <w:pPr>
                    <w:framePr w:hSpace="180" w:wrap="around" w:vAnchor="text" w:hAnchor="text" w:y="1"/>
                    <w:spacing w:after="0"/>
                    <w:suppressOverlap/>
                    <w:rPr>
                      <w:rFonts w:cstheme="minorHAnsi"/>
                      <w:bCs/>
                    </w:rPr>
                  </w:pPr>
                  <w:r>
                    <w:rPr>
                      <w:rFonts w:cstheme="minorHAnsi"/>
                      <w:bCs/>
                    </w:rPr>
                    <w:t>£105.64</w:t>
                  </w:r>
                </w:p>
              </w:tc>
            </w:tr>
          </w:tbl>
          <w:p w:rsidR="00EB15F0" w:rsidRDefault="00EB15F0" w:rsidP="0045471C">
            <w:pPr>
              <w:spacing w:after="0" w:line="240" w:lineRule="auto"/>
              <w:rPr>
                <w:b/>
                <w:bCs/>
              </w:rPr>
            </w:pPr>
          </w:p>
          <w:p w:rsidR="0045471C" w:rsidRDefault="0045471C" w:rsidP="0045471C">
            <w:pPr>
              <w:spacing w:after="0" w:line="240" w:lineRule="auto"/>
              <w:rPr>
                <w:b/>
                <w:bCs/>
              </w:rPr>
            </w:pPr>
            <w:r>
              <w:rPr>
                <w:b/>
                <w:bCs/>
              </w:rPr>
              <w:t>Parish Council Bank Reconciliation from List</w:t>
            </w:r>
            <w:r w:rsidR="00782B29">
              <w:rPr>
                <w:b/>
                <w:bCs/>
              </w:rPr>
              <w:t xml:space="preserve"> of Payments/Receipts</w:t>
            </w:r>
          </w:p>
          <w:p w:rsidR="0045471C" w:rsidRDefault="009D311C" w:rsidP="00EB15F0">
            <w:pPr>
              <w:spacing w:after="0"/>
              <w:rPr>
                <w:rFonts w:cstheme="minorHAnsi"/>
                <w:bCs/>
              </w:rPr>
            </w:pPr>
            <w:r w:rsidRPr="009D311C">
              <w:rPr>
                <w:rFonts w:cstheme="minorHAnsi"/>
                <w:bCs/>
              </w:rPr>
              <w:t>This item</w:t>
            </w:r>
            <w:r>
              <w:rPr>
                <w:rFonts w:cstheme="minorHAnsi"/>
                <w:bCs/>
              </w:rPr>
              <w:t xml:space="preserve"> was deferred until the 2018/19 accounts and balance carried forward can be reconciled.</w:t>
            </w:r>
          </w:p>
          <w:p w:rsidR="009D311C" w:rsidRDefault="009D311C" w:rsidP="00EB15F0">
            <w:pPr>
              <w:spacing w:after="0"/>
              <w:rPr>
                <w:rFonts w:cstheme="minorHAnsi"/>
                <w:bCs/>
              </w:rPr>
            </w:pPr>
          </w:p>
          <w:p w:rsidR="009D311C" w:rsidRDefault="009D311C" w:rsidP="00EB15F0">
            <w:pPr>
              <w:spacing w:after="0"/>
              <w:rPr>
                <w:rFonts w:cstheme="minorHAnsi"/>
                <w:b/>
                <w:bCs/>
              </w:rPr>
            </w:pPr>
            <w:r>
              <w:rPr>
                <w:rFonts w:cstheme="minorHAnsi"/>
                <w:b/>
                <w:bCs/>
              </w:rPr>
              <w:lastRenderedPageBreak/>
              <w:t>To consider the Clerks Hours and Approve an Increase</w:t>
            </w:r>
          </w:p>
          <w:p w:rsidR="009D311C" w:rsidRDefault="009D311C" w:rsidP="00EB15F0">
            <w:pPr>
              <w:spacing w:after="0"/>
              <w:rPr>
                <w:rFonts w:cstheme="minorHAnsi"/>
                <w:b/>
                <w:bCs/>
                <w:u w:val="single"/>
              </w:rPr>
            </w:pPr>
            <w:r>
              <w:rPr>
                <w:rFonts w:cstheme="minorHAnsi"/>
                <w:b/>
                <w:bCs/>
                <w:u w:val="single"/>
              </w:rPr>
              <w:t>Resolved 19/05/16.02</w:t>
            </w:r>
          </w:p>
          <w:p w:rsidR="009D311C" w:rsidRPr="009D311C" w:rsidRDefault="00AC168F" w:rsidP="00EB15F0">
            <w:pPr>
              <w:spacing w:after="0"/>
              <w:rPr>
                <w:rFonts w:cstheme="minorHAnsi"/>
                <w:bCs/>
              </w:rPr>
            </w:pPr>
            <w:r>
              <w:rPr>
                <w:rFonts w:cstheme="minorHAnsi"/>
                <w:bCs/>
              </w:rPr>
              <w:t>It was agreed to increase the Clerks hours to 10 hours per week. 8 Hours for Parish Council and 2 hours for Charities work.</w:t>
            </w:r>
          </w:p>
          <w:p w:rsidR="009D311C" w:rsidRDefault="009D311C" w:rsidP="00EB15F0">
            <w:pPr>
              <w:spacing w:after="0"/>
              <w:rPr>
                <w:rFonts w:cstheme="minorHAnsi"/>
                <w:b/>
                <w:bCs/>
                <w:u w:val="single"/>
              </w:rPr>
            </w:pPr>
          </w:p>
          <w:p w:rsidR="00BF39F0" w:rsidRDefault="00BF39F0" w:rsidP="00BF39F0">
            <w:pPr>
              <w:pStyle w:val="m8634368697791984375msolistparagraph"/>
              <w:spacing w:before="0" w:beforeAutospacing="0" w:after="0" w:afterAutospacing="0"/>
              <w:rPr>
                <w:rFonts w:asciiTheme="minorHAnsi" w:hAnsiTheme="minorHAnsi" w:cstheme="minorHAnsi"/>
                <w:b/>
                <w:color w:val="222222"/>
                <w:sz w:val="21"/>
                <w:szCs w:val="21"/>
              </w:rPr>
            </w:pPr>
            <w:r>
              <w:rPr>
                <w:rFonts w:asciiTheme="minorHAnsi" w:hAnsiTheme="minorHAnsi" w:cstheme="minorHAnsi"/>
                <w:b/>
                <w:color w:val="222222"/>
                <w:sz w:val="21"/>
                <w:szCs w:val="21"/>
              </w:rPr>
              <w:t>Adopt new NALC Model Standing Orders</w:t>
            </w:r>
          </w:p>
          <w:p w:rsidR="00BF39F0" w:rsidRDefault="00BF39F0" w:rsidP="00BF39F0">
            <w:pPr>
              <w:pStyle w:val="m8634368697791984375msolistparagraph"/>
              <w:spacing w:before="0" w:beforeAutospacing="0" w:after="0" w:afterAutospacing="0"/>
              <w:rPr>
                <w:rFonts w:asciiTheme="minorHAnsi" w:hAnsiTheme="minorHAnsi" w:cstheme="minorHAnsi"/>
                <w:b/>
                <w:color w:val="222222"/>
                <w:sz w:val="21"/>
                <w:szCs w:val="21"/>
                <w:u w:val="single"/>
              </w:rPr>
            </w:pPr>
            <w:r>
              <w:rPr>
                <w:rFonts w:asciiTheme="minorHAnsi" w:hAnsiTheme="minorHAnsi" w:cstheme="minorHAnsi"/>
                <w:b/>
                <w:color w:val="222222"/>
                <w:sz w:val="21"/>
                <w:szCs w:val="21"/>
                <w:u w:val="single"/>
              </w:rPr>
              <w:t>19/05/16</w:t>
            </w:r>
            <w:r>
              <w:rPr>
                <w:rFonts w:asciiTheme="minorHAnsi" w:hAnsiTheme="minorHAnsi" w:cstheme="minorHAnsi"/>
                <w:b/>
                <w:color w:val="222222"/>
                <w:sz w:val="21"/>
                <w:szCs w:val="21"/>
                <w:u w:val="single"/>
              </w:rPr>
              <w:t>.03</w:t>
            </w:r>
          </w:p>
          <w:p w:rsidR="00BF39F0" w:rsidRDefault="00BF39F0" w:rsidP="00BF39F0">
            <w:pPr>
              <w:pStyle w:val="m8634368697791984375msolistparagraph"/>
              <w:spacing w:before="0" w:beforeAutospacing="0" w:after="0" w:afterAutospacing="0"/>
              <w:rPr>
                <w:rFonts w:asciiTheme="minorHAnsi" w:hAnsiTheme="minorHAnsi" w:cstheme="minorHAnsi"/>
                <w:color w:val="222222"/>
                <w:sz w:val="21"/>
                <w:szCs w:val="21"/>
              </w:rPr>
            </w:pPr>
            <w:r>
              <w:rPr>
                <w:rFonts w:asciiTheme="minorHAnsi" w:hAnsiTheme="minorHAnsi" w:cstheme="minorHAnsi"/>
                <w:color w:val="222222"/>
                <w:sz w:val="21"/>
                <w:szCs w:val="21"/>
              </w:rPr>
              <w:t>The revised NALC Model Standing Orders (July 2018), were adopte</w:t>
            </w:r>
            <w:r>
              <w:rPr>
                <w:rFonts w:asciiTheme="minorHAnsi" w:hAnsiTheme="minorHAnsi" w:cstheme="minorHAnsi"/>
                <w:color w:val="222222"/>
                <w:sz w:val="21"/>
                <w:szCs w:val="21"/>
              </w:rPr>
              <w:t>d and signed by the Chairman (HQ</w:t>
            </w:r>
            <w:r>
              <w:rPr>
                <w:rFonts w:asciiTheme="minorHAnsi" w:hAnsiTheme="minorHAnsi" w:cstheme="minorHAnsi"/>
                <w:color w:val="222222"/>
                <w:sz w:val="21"/>
                <w:szCs w:val="21"/>
              </w:rPr>
              <w:t>).</w:t>
            </w:r>
          </w:p>
          <w:p w:rsidR="009D311C" w:rsidRDefault="009D311C" w:rsidP="00EB15F0">
            <w:pPr>
              <w:spacing w:after="0"/>
              <w:rPr>
                <w:rFonts w:cstheme="minorHAnsi"/>
                <w:b/>
                <w:bCs/>
                <w:u w:val="single"/>
              </w:rPr>
            </w:pPr>
          </w:p>
          <w:p w:rsidR="00BF39F0" w:rsidRDefault="00BF39F0" w:rsidP="00EB15F0">
            <w:pPr>
              <w:spacing w:after="0"/>
              <w:rPr>
                <w:rFonts w:cstheme="minorHAnsi"/>
                <w:b/>
                <w:bCs/>
                <w:u w:val="single"/>
              </w:rPr>
            </w:pPr>
            <w:r>
              <w:rPr>
                <w:rFonts w:cstheme="minorHAnsi"/>
                <w:b/>
                <w:bCs/>
                <w:u w:val="single"/>
              </w:rPr>
              <w:t>Planning Matters:</w:t>
            </w:r>
          </w:p>
          <w:p w:rsidR="00BF39F0" w:rsidRDefault="006C7620" w:rsidP="00EB15F0">
            <w:pPr>
              <w:spacing w:after="0"/>
              <w:rPr>
                <w:rFonts w:cstheme="minorHAnsi"/>
                <w:b/>
                <w:bCs/>
              </w:rPr>
            </w:pPr>
            <w:r>
              <w:rPr>
                <w:rFonts w:cstheme="minorHAnsi"/>
                <w:b/>
                <w:bCs/>
              </w:rPr>
              <w:t>To consider whether the Parish Council should proceed with a Neighbourhood Plan</w:t>
            </w:r>
          </w:p>
          <w:p w:rsidR="006C7620" w:rsidRDefault="006C7620" w:rsidP="00EB15F0">
            <w:pPr>
              <w:spacing w:after="0"/>
              <w:rPr>
                <w:rFonts w:cstheme="minorHAnsi"/>
                <w:bCs/>
              </w:rPr>
            </w:pPr>
            <w:r>
              <w:rPr>
                <w:rFonts w:cstheme="minorHAnsi"/>
                <w:bCs/>
              </w:rPr>
              <w:t>This item was deferred to the next meeting.</w:t>
            </w:r>
          </w:p>
          <w:p w:rsidR="006C7620" w:rsidRDefault="006C7620" w:rsidP="00EB15F0">
            <w:pPr>
              <w:spacing w:after="0"/>
              <w:rPr>
                <w:rFonts w:cstheme="minorHAnsi"/>
                <w:bCs/>
              </w:rPr>
            </w:pPr>
          </w:p>
          <w:p w:rsidR="006C7620" w:rsidRDefault="006C7620" w:rsidP="00EB15F0">
            <w:pPr>
              <w:spacing w:after="0"/>
              <w:rPr>
                <w:rFonts w:cstheme="minorHAnsi"/>
                <w:b/>
                <w:bCs/>
              </w:rPr>
            </w:pPr>
            <w:r>
              <w:rPr>
                <w:rFonts w:cstheme="minorHAnsi"/>
                <w:b/>
                <w:bCs/>
              </w:rPr>
              <w:t>To Receive an Update on the Tollgate S106 Monies</w:t>
            </w:r>
          </w:p>
          <w:p w:rsidR="006C7620" w:rsidRDefault="006930FC" w:rsidP="00EB15F0">
            <w:pPr>
              <w:spacing w:after="0"/>
              <w:rPr>
                <w:rFonts w:cstheme="minorHAnsi"/>
                <w:bCs/>
              </w:rPr>
            </w:pPr>
            <w:r>
              <w:rPr>
                <w:rFonts w:cstheme="minorHAnsi"/>
                <w:bCs/>
              </w:rPr>
              <w:t>Cllr. Hodder advised that the S106 Monies from the Tollgate development had a 1-year time limit to claim. She presented correspondence from Jo Churchill, MP and is awaiting further clarification and guidance from her. The Clerk is to forward this to Cllr. Hopfensperger.</w:t>
            </w:r>
          </w:p>
          <w:p w:rsidR="007F36AA" w:rsidRDefault="007F36AA" w:rsidP="00EB15F0">
            <w:pPr>
              <w:spacing w:after="0"/>
              <w:rPr>
                <w:rFonts w:cstheme="minorHAnsi"/>
                <w:bCs/>
              </w:rPr>
            </w:pPr>
          </w:p>
          <w:p w:rsidR="007F36AA" w:rsidRDefault="007F36AA" w:rsidP="00EB15F0">
            <w:pPr>
              <w:spacing w:after="0"/>
              <w:rPr>
                <w:rFonts w:cstheme="minorHAnsi"/>
                <w:b/>
                <w:bCs/>
              </w:rPr>
            </w:pPr>
            <w:r>
              <w:rPr>
                <w:rFonts w:cstheme="minorHAnsi"/>
                <w:b/>
                <w:bCs/>
              </w:rPr>
              <w:t>To consider the following Planning Applications</w:t>
            </w:r>
          </w:p>
          <w:p w:rsidR="00117B29" w:rsidRPr="00117B29" w:rsidRDefault="00117B29" w:rsidP="00117B29">
            <w:pPr>
              <w:numPr>
                <w:ilvl w:val="0"/>
                <w:numId w:val="37"/>
              </w:numPr>
              <w:spacing w:after="0" w:line="240" w:lineRule="auto"/>
              <w:ind w:left="-37" w:right="-376"/>
              <w:rPr>
                <w:rFonts w:cs="Arial"/>
              </w:rPr>
            </w:pPr>
            <w:r w:rsidRPr="00117B29">
              <w:rPr>
                <w:rFonts w:cs="Arial"/>
              </w:rPr>
              <w:t xml:space="preserve">DC/19/0848/TCA – Fell 1 Monterey Cypress – Gaughton House, The Green, Fornham All Saints – </w:t>
            </w:r>
            <w:r w:rsidRPr="00117B29">
              <w:rPr>
                <w:rFonts w:cs="Arial"/>
                <w:i/>
              </w:rPr>
              <w:t>No Objections.</w:t>
            </w:r>
          </w:p>
          <w:p w:rsidR="00117B29" w:rsidRDefault="00117B29" w:rsidP="00117B29">
            <w:pPr>
              <w:spacing w:after="0" w:line="240" w:lineRule="auto"/>
              <w:ind w:left="-37" w:right="-376"/>
              <w:rPr>
                <w:rFonts w:cs="Arial"/>
              </w:rPr>
            </w:pPr>
          </w:p>
          <w:p w:rsidR="00117B29" w:rsidRDefault="00117B29" w:rsidP="00117B29">
            <w:pPr>
              <w:spacing w:after="0" w:line="240" w:lineRule="auto"/>
              <w:ind w:left="-37" w:right="-376"/>
              <w:rPr>
                <w:rFonts w:cs="Arial"/>
                <w:color w:val="000000"/>
              </w:rPr>
            </w:pPr>
            <w:r w:rsidRPr="00117B29">
              <w:rPr>
                <w:rFonts w:cs="Arial"/>
              </w:rPr>
              <w:t xml:space="preserve">DC/19/0432/HH - </w:t>
            </w:r>
            <w:r w:rsidRPr="00117B29">
              <w:rPr>
                <w:rFonts w:cs="Arial"/>
                <w:color w:val="000000"/>
              </w:rPr>
              <w:t xml:space="preserve">(i) Part single storey / Part two storey side extension (following demolition of existing </w:t>
            </w:r>
          </w:p>
          <w:p w:rsidR="00117B29" w:rsidRDefault="00117B29" w:rsidP="00117B29">
            <w:pPr>
              <w:spacing w:after="0" w:line="240" w:lineRule="auto"/>
              <w:ind w:left="-37" w:right="-376"/>
              <w:rPr>
                <w:rFonts w:cs="Arial"/>
                <w:color w:val="000000"/>
              </w:rPr>
            </w:pPr>
            <w:r w:rsidRPr="00117B29">
              <w:rPr>
                <w:rFonts w:cs="Arial"/>
                <w:color w:val="000000"/>
              </w:rPr>
              <w:t xml:space="preserve">single storey side element) and (ii) two storey rear extension -  Church </w:t>
            </w:r>
            <w:r w:rsidR="001452F8" w:rsidRPr="00117B29">
              <w:rPr>
                <w:rFonts w:cs="Arial"/>
                <w:color w:val="000000"/>
              </w:rPr>
              <w:t>End,</w:t>
            </w:r>
            <w:r w:rsidRPr="00117B29">
              <w:rPr>
                <w:rFonts w:cs="Arial"/>
                <w:color w:val="000000"/>
              </w:rPr>
              <w:t xml:space="preserve"> Aldridge Lane, Fornham All </w:t>
            </w:r>
          </w:p>
          <w:p w:rsidR="00117B29" w:rsidRPr="00117B29" w:rsidRDefault="00117B29" w:rsidP="00117B29">
            <w:pPr>
              <w:spacing w:after="0" w:line="240" w:lineRule="auto"/>
              <w:ind w:left="-37" w:right="-376"/>
              <w:rPr>
                <w:rFonts w:cs="Arial"/>
                <w:i/>
              </w:rPr>
            </w:pPr>
            <w:r w:rsidRPr="00117B29">
              <w:rPr>
                <w:rFonts w:cs="Arial"/>
                <w:color w:val="000000"/>
              </w:rPr>
              <w:t xml:space="preserve">Saints, IP28 6JT – </w:t>
            </w:r>
            <w:r w:rsidRPr="00117B29">
              <w:rPr>
                <w:rFonts w:cs="Arial"/>
                <w:i/>
                <w:color w:val="000000"/>
              </w:rPr>
              <w:t>No Objections.</w:t>
            </w:r>
          </w:p>
          <w:p w:rsidR="00117B29" w:rsidRDefault="00117B29" w:rsidP="00117B29">
            <w:pPr>
              <w:spacing w:after="0" w:line="240" w:lineRule="auto"/>
              <w:ind w:left="-37" w:right="-376"/>
              <w:rPr>
                <w:rFonts w:cs="Arial"/>
              </w:rPr>
            </w:pPr>
          </w:p>
          <w:p w:rsidR="00117B29" w:rsidRDefault="00117B29" w:rsidP="00117B29">
            <w:pPr>
              <w:spacing w:after="0" w:line="240" w:lineRule="auto"/>
              <w:ind w:left="-37" w:right="-376"/>
              <w:rPr>
                <w:rFonts w:cs="Arial"/>
                <w:color w:val="000000"/>
              </w:rPr>
            </w:pPr>
            <w:r w:rsidRPr="00117B29">
              <w:rPr>
                <w:rFonts w:cs="Arial"/>
              </w:rPr>
              <w:t xml:space="preserve">DC/19/0819/FUL - </w:t>
            </w:r>
            <w:r w:rsidRPr="00117B29">
              <w:rPr>
                <w:rFonts w:cs="Arial"/>
                <w:bCs/>
                <w:color w:val="000000"/>
              </w:rPr>
              <w:t>Conversion of existing agricultural</w:t>
            </w:r>
            <w:r w:rsidRPr="00117B29">
              <w:rPr>
                <w:rFonts w:cs="Arial"/>
                <w:color w:val="000000"/>
              </w:rPr>
              <w:t xml:space="preserve"> </w:t>
            </w:r>
            <w:r w:rsidRPr="00117B29">
              <w:rPr>
                <w:rFonts w:cs="Arial"/>
                <w:bCs/>
                <w:color w:val="000000"/>
              </w:rPr>
              <w:t>machinery store into offices (B1 business use)</w:t>
            </w:r>
            <w:r w:rsidRPr="00117B29">
              <w:rPr>
                <w:rFonts w:cs="Arial"/>
                <w:color w:val="000000"/>
              </w:rPr>
              <w:t xml:space="preserve"> </w:t>
            </w:r>
            <w:r>
              <w:rPr>
                <w:rFonts w:cs="Arial"/>
                <w:color w:val="000000"/>
              </w:rPr>
              <w:t>–</w:t>
            </w:r>
            <w:r w:rsidRPr="00117B29">
              <w:rPr>
                <w:rFonts w:cs="Arial"/>
                <w:color w:val="000000"/>
              </w:rPr>
              <w:t xml:space="preserve"> </w:t>
            </w:r>
          </w:p>
          <w:p w:rsidR="00117B29" w:rsidRDefault="00117B29" w:rsidP="00117B29">
            <w:pPr>
              <w:spacing w:after="0" w:line="240" w:lineRule="auto"/>
              <w:ind w:left="-37" w:right="-376"/>
              <w:rPr>
                <w:rFonts w:cs="Arial"/>
                <w:i/>
              </w:rPr>
            </w:pPr>
            <w:r w:rsidRPr="00117B29">
              <w:rPr>
                <w:rFonts w:cs="Arial"/>
                <w:bCs/>
                <w:color w:val="000000"/>
              </w:rPr>
              <w:t>Moseleys Farm The Green Fornham All Saints –</w:t>
            </w:r>
            <w:r w:rsidRPr="00117B29">
              <w:rPr>
                <w:rFonts w:cs="Arial"/>
              </w:rPr>
              <w:t xml:space="preserve"> </w:t>
            </w:r>
            <w:r w:rsidRPr="00117B29">
              <w:rPr>
                <w:rFonts w:cs="Arial"/>
                <w:i/>
              </w:rPr>
              <w:t xml:space="preserve">No Objections, with comments that the Parish Council </w:t>
            </w:r>
          </w:p>
          <w:p w:rsidR="00117B29" w:rsidRDefault="00117B29" w:rsidP="00117B29">
            <w:pPr>
              <w:spacing w:after="0" w:line="240" w:lineRule="auto"/>
              <w:ind w:left="-37" w:right="-376"/>
              <w:rPr>
                <w:rFonts w:cs="Arial"/>
                <w:i/>
              </w:rPr>
            </w:pPr>
            <w:r w:rsidRPr="00117B29">
              <w:rPr>
                <w:rFonts w:cs="Arial"/>
                <w:i/>
              </w:rPr>
              <w:t>would advise that the 30mph speed limit is pushed out past the entrance to Moseleys Farm, to</w:t>
            </w:r>
          </w:p>
          <w:p w:rsidR="00117B29" w:rsidRPr="00117B29" w:rsidRDefault="00117B29" w:rsidP="00117B29">
            <w:pPr>
              <w:spacing w:after="0" w:line="240" w:lineRule="auto"/>
              <w:ind w:left="-37" w:right="-376"/>
              <w:rPr>
                <w:rFonts w:cs="Arial"/>
              </w:rPr>
            </w:pPr>
            <w:r w:rsidRPr="00117B29">
              <w:rPr>
                <w:rFonts w:cs="Arial"/>
                <w:i/>
              </w:rPr>
              <w:t xml:space="preserve"> accommodate for the extra safety risk from extra traffic movements.</w:t>
            </w:r>
          </w:p>
          <w:p w:rsidR="00117B29" w:rsidRDefault="00117B29" w:rsidP="00117B29">
            <w:pPr>
              <w:spacing w:after="0" w:line="240" w:lineRule="auto"/>
              <w:ind w:left="-37" w:right="-376"/>
              <w:rPr>
                <w:rFonts w:cs="Arial"/>
              </w:rPr>
            </w:pPr>
          </w:p>
          <w:p w:rsidR="00117B29" w:rsidRPr="00117B29" w:rsidRDefault="00117B29" w:rsidP="00117B29">
            <w:pPr>
              <w:spacing w:after="0" w:line="240" w:lineRule="auto"/>
              <w:ind w:left="-37" w:right="-376"/>
              <w:rPr>
                <w:rFonts w:cs="Arial"/>
                <w:i/>
              </w:rPr>
            </w:pPr>
            <w:r w:rsidRPr="00117B29">
              <w:rPr>
                <w:rFonts w:cs="Arial"/>
              </w:rPr>
              <w:t xml:space="preserve">DC/19/0805/HH - </w:t>
            </w:r>
            <w:r w:rsidRPr="00117B29">
              <w:rPr>
                <w:rFonts w:cs="Arial"/>
                <w:bCs/>
                <w:color w:val="000000"/>
              </w:rPr>
              <w:t>Single storey side</w:t>
            </w:r>
            <w:r w:rsidRPr="00117B29">
              <w:rPr>
                <w:rFonts w:cs="Arial"/>
                <w:color w:val="000000"/>
              </w:rPr>
              <w:t xml:space="preserve"> </w:t>
            </w:r>
            <w:r w:rsidRPr="00117B29">
              <w:rPr>
                <w:rFonts w:cs="Arial"/>
                <w:bCs/>
                <w:color w:val="000000"/>
              </w:rPr>
              <w:t>extension (Following demolition of the existing</w:t>
            </w:r>
            <w:r w:rsidRPr="00117B29">
              <w:rPr>
                <w:rFonts w:cs="Arial"/>
                <w:color w:val="000000"/>
              </w:rPr>
              <w:br/>
            </w:r>
            <w:r w:rsidRPr="00117B29">
              <w:rPr>
                <w:rFonts w:cs="Arial"/>
                <w:bCs/>
                <w:color w:val="000000"/>
              </w:rPr>
              <w:t>conservatory) and internal alterations</w:t>
            </w:r>
            <w:r w:rsidRPr="00117B29">
              <w:rPr>
                <w:rFonts w:cs="Arial"/>
                <w:color w:val="000000"/>
              </w:rPr>
              <w:t xml:space="preserve"> - </w:t>
            </w:r>
            <w:r w:rsidRPr="00117B29">
              <w:rPr>
                <w:rFonts w:cs="Arial"/>
                <w:bCs/>
                <w:color w:val="000000"/>
              </w:rPr>
              <w:t xml:space="preserve">Farlington Tut Hill Fornham All Saints – </w:t>
            </w:r>
            <w:r w:rsidRPr="00117B29">
              <w:rPr>
                <w:rFonts w:cs="Arial"/>
                <w:bCs/>
                <w:i/>
                <w:color w:val="000000"/>
              </w:rPr>
              <w:t>No Objections.</w:t>
            </w:r>
          </w:p>
          <w:p w:rsidR="007F36AA" w:rsidRPr="007F36AA" w:rsidRDefault="007F36AA" w:rsidP="00EB15F0">
            <w:pPr>
              <w:spacing w:after="0"/>
              <w:rPr>
                <w:rFonts w:cstheme="minorHAnsi"/>
                <w:b/>
                <w:bCs/>
              </w:rPr>
            </w:pPr>
          </w:p>
        </w:tc>
        <w:tc>
          <w:tcPr>
            <w:tcW w:w="249" w:type="dxa"/>
            <w:tcBorders>
              <w:left w:val="single" w:sz="4" w:space="0" w:color="auto"/>
            </w:tcBorders>
          </w:tcPr>
          <w:p w:rsidR="00883893" w:rsidRPr="00783DB7" w:rsidRDefault="00883893" w:rsidP="00883893">
            <w:pPr>
              <w:spacing w:after="0" w:line="240" w:lineRule="auto"/>
              <w:rPr>
                <w:b/>
                <w:sz w:val="20"/>
                <w:szCs w:val="20"/>
              </w:rPr>
            </w:pPr>
          </w:p>
        </w:tc>
      </w:tr>
      <w:tr w:rsidR="00DD5FD3" w:rsidTr="00117B29">
        <w:trPr>
          <w:trHeight w:val="610"/>
        </w:trPr>
        <w:tc>
          <w:tcPr>
            <w:tcW w:w="1384" w:type="dxa"/>
            <w:tcBorders>
              <w:right w:val="single" w:sz="4" w:space="0" w:color="auto"/>
            </w:tcBorders>
            <w:shd w:val="clear" w:color="auto" w:fill="auto"/>
          </w:tcPr>
          <w:p w:rsidR="00DA0D6F" w:rsidRDefault="00DA0D6F" w:rsidP="008314B2">
            <w:pPr>
              <w:spacing w:after="0" w:line="240" w:lineRule="auto"/>
              <w:rPr>
                <w:b/>
              </w:rPr>
            </w:pPr>
            <w:r>
              <w:rPr>
                <w:b/>
              </w:rPr>
              <w:lastRenderedPageBreak/>
              <w:t>19/05/18</w:t>
            </w:r>
          </w:p>
          <w:p w:rsidR="00495E67" w:rsidRDefault="00C8598C" w:rsidP="008314B2">
            <w:pPr>
              <w:spacing w:after="0" w:line="240" w:lineRule="auto"/>
              <w:rPr>
                <w:b/>
              </w:rPr>
            </w:pPr>
            <w:r>
              <w:rPr>
                <w:b/>
              </w:rPr>
              <w:t>i)</w:t>
            </w:r>
          </w:p>
          <w:p w:rsidR="00ED15FE" w:rsidRDefault="00ED15FE" w:rsidP="008314B2">
            <w:pPr>
              <w:spacing w:after="0" w:line="240" w:lineRule="auto"/>
              <w:rPr>
                <w:b/>
              </w:rPr>
            </w:pPr>
          </w:p>
          <w:p w:rsidR="00ED15FE" w:rsidRDefault="00ED15FE" w:rsidP="008314B2">
            <w:pPr>
              <w:spacing w:after="0" w:line="240" w:lineRule="auto"/>
              <w:rPr>
                <w:b/>
              </w:rPr>
            </w:pPr>
          </w:p>
          <w:p w:rsidR="00ED15FE" w:rsidRDefault="00ED15FE" w:rsidP="008314B2">
            <w:pPr>
              <w:spacing w:after="0" w:line="240" w:lineRule="auto"/>
              <w:rPr>
                <w:b/>
              </w:rPr>
            </w:pPr>
          </w:p>
          <w:p w:rsidR="00ED15FE" w:rsidRDefault="00ED15FE" w:rsidP="008314B2">
            <w:pPr>
              <w:spacing w:after="0" w:line="240" w:lineRule="auto"/>
              <w:rPr>
                <w:b/>
              </w:rPr>
            </w:pPr>
            <w:r>
              <w:rPr>
                <w:b/>
              </w:rPr>
              <w:t>ii)</w:t>
            </w:r>
          </w:p>
          <w:p w:rsidR="000840F1" w:rsidRDefault="000840F1" w:rsidP="008314B2">
            <w:pPr>
              <w:spacing w:after="0" w:line="240" w:lineRule="auto"/>
              <w:rPr>
                <w:b/>
              </w:rPr>
            </w:pPr>
          </w:p>
          <w:p w:rsidR="000840F1" w:rsidRDefault="000840F1" w:rsidP="008314B2">
            <w:pPr>
              <w:spacing w:after="0" w:line="240" w:lineRule="auto"/>
              <w:rPr>
                <w:b/>
              </w:rPr>
            </w:pPr>
          </w:p>
          <w:p w:rsidR="000840F1" w:rsidRDefault="000840F1" w:rsidP="008314B2">
            <w:pPr>
              <w:spacing w:after="0" w:line="240" w:lineRule="auto"/>
              <w:rPr>
                <w:b/>
              </w:rPr>
            </w:pPr>
          </w:p>
          <w:p w:rsidR="000840F1" w:rsidRDefault="000840F1" w:rsidP="008314B2">
            <w:pPr>
              <w:spacing w:after="0" w:line="240" w:lineRule="auto"/>
              <w:rPr>
                <w:b/>
              </w:rPr>
            </w:pPr>
          </w:p>
          <w:p w:rsidR="000840F1" w:rsidRDefault="000840F1" w:rsidP="008314B2">
            <w:pPr>
              <w:spacing w:after="0" w:line="240" w:lineRule="auto"/>
              <w:rPr>
                <w:b/>
              </w:rPr>
            </w:pPr>
            <w:r>
              <w:rPr>
                <w:b/>
              </w:rPr>
              <w:t>iii)</w:t>
            </w:r>
          </w:p>
          <w:p w:rsidR="000840F1" w:rsidRDefault="000840F1" w:rsidP="008314B2">
            <w:pPr>
              <w:spacing w:after="0" w:line="240" w:lineRule="auto"/>
              <w:rPr>
                <w:b/>
              </w:rPr>
            </w:pPr>
          </w:p>
          <w:p w:rsidR="000840F1" w:rsidRDefault="000840F1" w:rsidP="008314B2">
            <w:pPr>
              <w:spacing w:after="0" w:line="240" w:lineRule="auto"/>
              <w:rPr>
                <w:b/>
              </w:rPr>
            </w:pPr>
          </w:p>
          <w:p w:rsidR="000840F1" w:rsidRDefault="000840F1" w:rsidP="008314B2">
            <w:pPr>
              <w:spacing w:after="0" w:line="240" w:lineRule="auto"/>
              <w:rPr>
                <w:b/>
              </w:rPr>
            </w:pPr>
            <w:r>
              <w:rPr>
                <w:b/>
              </w:rPr>
              <w:t>iv)</w:t>
            </w:r>
          </w:p>
          <w:p w:rsidR="00FD02AC" w:rsidRDefault="00FD02AC" w:rsidP="008314B2">
            <w:pPr>
              <w:spacing w:after="0" w:line="240" w:lineRule="auto"/>
              <w:rPr>
                <w:b/>
              </w:rPr>
            </w:pPr>
          </w:p>
          <w:p w:rsidR="00FD02AC" w:rsidRDefault="00FD02AC" w:rsidP="008314B2">
            <w:pPr>
              <w:spacing w:after="0" w:line="240" w:lineRule="auto"/>
              <w:rPr>
                <w:b/>
              </w:rPr>
            </w:pPr>
          </w:p>
          <w:p w:rsidR="00FD02AC" w:rsidRDefault="00FD02AC" w:rsidP="008314B2">
            <w:pPr>
              <w:spacing w:after="0" w:line="240" w:lineRule="auto"/>
              <w:rPr>
                <w:b/>
              </w:rPr>
            </w:pPr>
          </w:p>
          <w:p w:rsidR="00FD02AC" w:rsidRDefault="00FD02AC" w:rsidP="008314B2">
            <w:pPr>
              <w:spacing w:after="0" w:line="240" w:lineRule="auto"/>
              <w:rPr>
                <w:b/>
              </w:rPr>
            </w:pPr>
          </w:p>
          <w:p w:rsidR="00FD02AC" w:rsidRDefault="00FD02AC" w:rsidP="008314B2">
            <w:pPr>
              <w:spacing w:after="0" w:line="240" w:lineRule="auto"/>
              <w:rPr>
                <w:b/>
              </w:rPr>
            </w:pPr>
          </w:p>
          <w:p w:rsidR="00FD02AC" w:rsidRDefault="00FD02AC" w:rsidP="008314B2">
            <w:pPr>
              <w:spacing w:after="0" w:line="240" w:lineRule="auto"/>
              <w:rPr>
                <w:b/>
              </w:rPr>
            </w:pPr>
          </w:p>
          <w:p w:rsidR="00FD02AC" w:rsidRPr="00A377FB" w:rsidRDefault="00FD02AC" w:rsidP="008314B2">
            <w:pPr>
              <w:spacing w:after="0" w:line="240" w:lineRule="auto"/>
              <w:rPr>
                <w:b/>
              </w:rPr>
            </w:pPr>
            <w:r>
              <w:rPr>
                <w:b/>
              </w:rPr>
              <w:t>v)</w:t>
            </w:r>
          </w:p>
        </w:tc>
        <w:tc>
          <w:tcPr>
            <w:tcW w:w="9248" w:type="dxa"/>
            <w:tcBorders>
              <w:left w:val="single" w:sz="4" w:space="0" w:color="auto"/>
              <w:right w:val="single" w:sz="4" w:space="0" w:color="auto"/>
            </w:tcBorders>
            <w:shd w:val="clear" w:color="auto" w:fill="auto"/>
          </w:tcPr>
          <w:p w:rsidR="00C8598C" w:rsidRDefault="00C8598C" w:rsidP="00C8598C">
            <w:pPr>
              <w:spacing w:after="0" w:line="240" w:lineRule="auto"/>
              <w:rPr>
                <w:b/>
                <w:bCs/>
                <w:u w:val="single"/>
              </w:rPr>
            </w:pPr>
            <w:r>
              <w:rPr>
                <w:b/>
                <w:bCs/>
                <w:u w:val="single"/>
              </w:rPr>
              <w:lastRenderedPageBreak/>
              <w:t>Parish Matters:</w:t>
            </w:r>
          </w:p>
          <w:p w:rsidR="00DA0D6F" w:rsidRDefault="00ED15FE" w:rsidP="00C528F9">
            <w:pPr>
              <w:pStyle w:val="m8634368697791984375msolistparagraph"/>
              <w:spacing w:before="0" w:beforeAutospacing="0" w:after="0" w:afterAutospacing="0"/>
              <w:rPr>
                <w:rFonts w:asciiTheme="minorHAnsi" w:hAnsiTheme="minorHAnsi" w:cstheme="minorHAnsi"/>
                <w:b/>
                <w:color w:val="222222"/>
                <w:sz w:val="21"/>
                <w:szCs w:val="21"/>
              </w:rPr>
            </w:pPr>
            <w:r>
              <w:rPr>
                <w:rFonts w:asciiTheme="minorHAnsi" w:hAnsiTheme="minorHAnsi" w:cstheme="minorHAnsi"/>
                <w:b/>
                <w:color w:val="222222"/>
                <w:sz w:val="21"/>
                <w:szCs w:val="21"/>
              </w:rPr>
              <w:t>Defibrillator Update</w:t>
            </w:r>
          </w:p>
          <w:p w:rsidR="00ED15FE" w:rsidRDefault="00ED15FE" w:rsidP="00C528F9">
            <w:pPr>
              <w:pStyle w:val="m8634368697791984375msolistparagraph"/>
              <w:spacing w:before="0" w:beforeAutospacing="0" w:after="0" w:afterAutospacing="0"/>
              <w:rPr>
                <w:rFonts w:asciiTheme="minorHAnsi" w:hAnsiTheme="minorHAnsi" w:cstheme="minorHAnsi"/>
                <w:color w:val="222222"/>
                <w:sz w:val="21"/>
                <w:szCs w:val="21"/>
              </w:rPr>
            </w:pPr>
            <w:r>
              <w:rPr>
                <w:rFonts w:asciiTheme="minorHAnsi" w:hAnsiTheme="minorHAnsi" w:cstheme="minorHAnsi"/>
                <w:color w:val="222222"/>
                <w:sz w:val="21"/>
                <w:szCs w:val="21"/>
              </w:rPr>
              <w:t>Cllr. Gathercole confirmed the unit was now in use, and training sessions had been held on several Saturdays. The painting of the Phone Box is now completed.</w:t>
            </w:r>
          </w:p>
          <w:p w:rsidR="00ED15FE" w:rsidRDefault="00ED15FE" w:rsidP="00C528F9">
            <w:pPr>
              <w:pStyle w:val="m8634368697791984375msolistparagraph"/>
              <w:spacing w:before="0" w:beforeAutospacing="0" w:after="0" w:afterAutospacing="0"/>
              <w:rPr>
                <w:rFonts w:asciiTheme="minorHAnsi" w:hAnsiTheme="minorHAnsi" w:cstheme="minorHAnsi"/>
                <w:color w:val="222222"/>
                <w:sz w:val="21"/>
                <w:szCs w:val="21"/>
              </w:rPr>
            </w:pPr>
          </w:p>
          <w:p w:rsidR="00ED15FE" w:rsidRDefault="00ED15FE" w:rsidP="00C528F9">
            <w:pPr>
              <w:pStyle w:val="m8634368697791984375msolistparagraph"/>
              <w:spacing w:before="0" w:beforeAutospacing="0" w:after="0" w:afterAutospacing="0"/>
              <w:rPr>
                <w:rFonts w:asciiTheme="minorHAnsi" w:hAnsiTheme="minorHAnsi" w:cstheme="minorHAnsi"/>
                <w:b/>
                <w:color w:val="222222"/>
                <w:sz w:val="21"/>
                <w:szCs w:val="21"/>
              </w:rPr>
            </w:pPr>
            <w:r>
              <w:rPr>
                <w:rFonts w:asciiTheme="minorHAnsi" w:hAnsiTheme="minorHAnsi" w:cstheme="minorHAnsi"/>
                <w:b/>
                <w:color w:val="222222"/>
                <w:sz w:val="21"/>
                <w:szCs w:val="21"/>
              </w:rPr>
              <w:t xml:space="preserve">Website Update </w:t>
            </w:r>
          </w:p>
          <w:p w:rsidR="00ED15FE" w:rsidRDefault="000840F1" w:rsidP="00C528F9">
            <w:pPr>
              <w:pStyle w:val="m8634368697791984375msolistparagraph"/>
              <w:spacing w:before="0" w:beforeAutospacing="0" w:after="0" w:afterAutospacing="0"/>
              <w:rPr>
                <w:rFonts w:asciiTheme="minorHAnsi" w:hAnsiTheme="minorHAnsi" w:cstheme="minorHAnsi"/>
                <w:color w:val="222222"/>
                <w:sz w:val="21"/>
                <w:szCs w:val="21"/>
              </w:rPr>
            </w:pPr>
            <w:r>
              <w:rPr>
                <w:rFonts w:asciiTheme="minorHAnsi" w:hAnsiTheme="minorHAnsi" w:cstheme="minorHAnsi"/>
                <w:color w:val="222222"/>
                <w:sz w:val="21"/>
                <w:szCs w:val="21"/>
              </w:rPr>
              <w:t xml:space="preserve">The old PC website is to be closed down, with the new website, </w:t>
            </w:r>
            <w:hyperlink r:id="rId8" w:history="1">
              <w:r w:rsidRPr="002168BF">
                <w:rPr>
                  <w:rStyle w:val="Hyperlink"/>
                  <w:rFonts w:asciiTheme="minorHAnsi" w:hAnsiTheme="minorHAnsi" w:cstheme="minorHAnsi"/>
                  <w:sz w:val="21"/>
                  <w:szCs w:val="21"/>
                </w:rPr>
                <w:t>www.fornhamallsaints.suffolk.cloud/</w:t>
              </w:r>
            </w:hyperlink>
          </w:p>
          <w:p w:rsidR="000840F1" w:rsidRPr="00ED15FE" w:rsidRDefault="000840F1" w:rsidP="00C528F9">
            <w:pPr>
              <w:pStyle w:val="m8634368697791984375msolistparagraph"/>
              <w:spacing w:before="0" w:beforeAutospacing="0" w:after="0" w:afterAutospacing="0"/>
              <w:rPr>
                <w:rFonts w:asciiTheme="minorHAnsi" w:hAnsiTheme="minorHAnsi" w:cstheme="minorHAnsi"/>
                <w:color w:val="222222"/>
                <w:sz w:val="21"/>
                <w:szCs w:val="21"/>
              </w:rPr>
            </w:pPr>
            <w:r>
              <w:rPr>
                <w:rFonts w:asciiTheme="minorHAnsi" w:hAnsiTheme="minorHAnsi" w:cstheme="minorHAnsi"/>
                <w:color w:val="222222"/>
                <w:sz w:val="21"/>
                <w:szCs w:val="21"/>
              </w:rPr>
              <w:t>is the correct site. The Clerk is to arrange a training session from SuffolkCloud, at £35, Cllr. Quayle and Cllr. Grimshaw are also to attend.</w:t>
            </w:r>
          </w:p>
          <w:p w:rsidR="00954267" w:rsidRDefault="00954267" w:rsidP="00C8598C">
            <w:pPr>
              <w:spacing w:after="0" w:line="240" w:lineRule="auto"/>
              <w:rPr>
                <w:rFonts w:cstheme="minorHAnsi"/>
                <w:b/>
                <w:bCs/>
                <w:u w:val="single"/>
              </w:rPr>
            </w:pPr>
          </w:p>
          <w:p w:rsidR="000840F1" w:rsidRDefault="000840F1" w:rsidP="00C8598C">
            <w:pPr>
              <w:spacing w:after="0" w:line="240" w:lineRule="auto"/>
              <w:rPr>
                <w:rFonts w:cstheme="minorHAnsi"/>
                <w:b/>
                <w:bCs/>
              </w:rPr>
            </w:pPr>
            <w:r>
              <w:rPr>
                <w:rFonts w:cstheme="minorHAnsi"/>
                <w:b/>
                <w:bCs/>
              </w:rPr>
              <w:t>Update on Wooden Posts in Village (Pound Meadow etc.)</w:t>
            </w:r>
          </w:p>
          <w:p w:rsidR="000840F1" w:rsidRDefault="000840F1" w:rsidP="00C8598C">
            <w:pPr>
              <w:spacing w:after="0" w:line="240" w:lineRule="auto"/>
              <w:rPr>
                <w:rFonts w:cstheme="minorHAnsi"/>
                <w:bCs/>
              </w:rPr>
            </w:pPr>
            <w:r>
              <w:rPr>
                <w:rFonts w:cstheme="minorHAnsi"/>
                <w:bCs/>
              </w:rPr>
              <w:lastRenderedPageBreak/>
              <w:t xml:space="preserve">The Clerk has </w:t>
            </w:r>
            <w:r w:rsidR="001452F8">
              <w:rPr>
                <w:rFonts w:cstheme="minorHAnsi"/>
                <w:bCs/>
              </w:rPr>
              <w:t>confirmed, locations</w:t>
            </w:r>
            <w:r>
              <w:rPr>
                <w:rFonts w:cstheme="minorHAnsi"/>
                <w:bCs/>
              </w:rPr>
              <w:t xml:space="preserve"> with SCC, and is awaiting a response from Highways and PROW.</w:t>
            </w:r>
          </w:p>
          <w:p w:rsidR="000840F1" w:rsidRDefault="000840F1" w:rsidP="00C8598C">
            <w:pPr>
              <w:spacing w:after="0" w:line="240" w:lineRule="auto"/>
              <w:rPr>
                <w:rFonts w:cstheme="minorHAnsi"/>
                <w:bCs/>
              </w:rPr>
            </w:pPr>
          </w:p>
          <w:p w:rsidR="000840F1" w:rsidRDefault="000840F1" w:rsidP="00C8598C">
            <w:pPr>
              <w:spacing w:after="0" w:line="240" w:lineRule="auto"/>
              <w:rPr>
                <w:rFonts w:cstheme="minorHAnsi"/>
                <w:b/>
                <w:bCs/>
              </w:rPr>
            </w:pPr>
            <w:r>
              <w:rPr>
                <w:rFonts w:cstheme="minorHAnsi"/>
                <w:b/>
                <w:bCs/>
              </w:rPr>
              <w:t>Discuss ECO Initiatives for the Village</w:t>
            </w:r>
          </w:p>
          <w:p w:rsidR="000840F1" w:rsidRDefault="000840F1" w:rsidP="00C8598C">
            <w:pPr>
              <w:spacing w:after="0" w:line="240" w:lineRule="auto"/>
              <w:rPr>
                <w:rFonts w:cstheme="minorHAnsi"/>
                <w:bCs/>
              </w:rPr>
            </w:pPr>
            <w:r>
              <w:rPr>
                <w:rFonts w:cstheme="minorHAnsi"/>
                <w:bCs/>
              </w:rPr>
              <w:t>Cllr. Hodder suggested several Eco Initiatives for the village;</w:t>
            </w:r>
          </w:p>
          <w:p w:rsidR="000840F1" w:rsidRDefault="000840F1" w:rsidP="000840F1">
            <w:pPr>
              <w:pStyle w:val="ListParagraph"/>
              <w:numPr>
                <w:ilvl w:val="0"/>
                <w:numId w:val="37"/>
              </w:numPr>
              <w:spacing w:after="0" w:line="240" w:lineRule="auto"/>
              <w:rPr>
                <w:rFonts w:cstheme="minorHAnsi"/>
                <w:bCs/>
              </w:rPr>
            </w:pPr>
            <w:r>
              <w:rPr>
                <w:rFonts w:cstheme="minorHAnsi"/>
                <w:bCs/>
              </w:rPr>
              <w:t>Nest Boxes</w:t>
            </w:r>
          </w:p>
          <w:p w:rsidR="000840F1" w:rsidRPr="000840F1" w:rsidRDefault="000840F1" w:rsidP="000840F1">
            <w:pPr>
              <w:pStyle w:val="ListParagraph"/>
              <w:numPr>
                <w:ilvl w:val="0"/>
                <w:numId w:val="37"/>
              </w:numPr>
              <w:spacing w:after="0" w:line="240" w:lineRule="auto"/>
              <w:rPr>
                <w:rFonts w:cstheme="minorHAnsi"/>
                <w:bCs/>
              </w:rPr>
            </w:pPr>
            <w:r>
              <w:rPr>
                <w:rFonts w:cstheme="minorHAnsi"/>
                <w:bCs/>
              </w:rPr>
              <w:t>Wild Flower Areas</w:t>
            </w:r>
          </w:p>
          <w:p w:rsidR="000840F1" w:rsidRDefault="000840F1" w:rsidP="000840F1">
            <w:pPr>
              <w:pStyle w:val="ListParagraph"/>
              <w:spacing w:after="0" w:line="240" w:lineRule="auto"/>
              <w:ind w:left="0"/>
              <w:rPr>
                <w:rFonts w:cstheme="minorHAnsi"/>
                <w:bCs/>
              </w:rPr>
            </w:pPr>
            <w:r>
              <w:rPr>
                <w:rFonts w:cstheme="minorHAnsi"/>
                <w:bCs/>
              </w:rPr>
              <w:t>It was agreed to investigate proposals and ideas. The Clerk is to forward the contact details for Jo Metcalfe, Greener Growth, to Cllr. Hodder.</w:t>
            </w:r>
          </w:p>
          <w:p w:rsidR="00170882" w:rsidRDefault="00170882" w:rsidP="000840F1">
            <w:pPr>
              <w:pStyle w:val="ListParagraph"/>
              <w:spacing w:after="0" w:line="240" w:lineRule="auto"/>
              <w:ind w:left="0"/>
              <w:rPr>
                <w:rFonts w:cstheme="minorHAnsi"/>
                <w:bCs/>
              </w:rPr>
            </w:pPr>
          </w:p>
          <w:p w:rsidR="00170882" w:rsidRDefault="00FD02AC" w:rsidP="00136896">
            <w:pPr>
              <w:pStyle w:val="ListParagraph"/>
              <w:spacing w:after="0" w:line="240" w:lineRule="auto"/>
              <w:ind w:left="0"/>
              <w:rPr>
                <w:rFonts w:cstheme="minorHAnsi"/>
                <w:b/>
                <w:bCs/>
              </w:rPr>
            </w:pPr>
            <w:r>
              <w:rPr>
                <w:rFonts w:cstheme="minorHAnsi"/>
                <w:b/>
                <w:bCs/>
              </w:rPr>
              <w:t>‘HGV’ Restrictions and Diversions (B1106/A1101)</w:t>
            </w:r>
          </w:p>
          <w:p w:rsidR="00136896" w:rsidRPr="00136896" w:rsidRDefault="00136896" w:rsidP="00136896">
            <w:pPr>
              <w:spacing w:after="0"/>
              <w:jc w:val="both"/>
              <w:rPr>
                <w:rFonts w:cs="Arial"/>
              </w:rPr>
            </w:pPr>
            <w:r w:rsidRPr="00136896">
              <w:rPr>
                <w:rFonts w:cs="Arial"/>
              </w:rPr>
              <w:t>I</w:t>
            </w:r>
            <w:r w:rsidRPr="00136896">
              <w:rPr>
                <w:rFonts w:cs="Arial"/>
              </w:rPr>
              <w:t>nappropriate use of the bridge in the street by HGVs has caused residents some concern</w:t>
            </w:r>
            <w:r w:rsidRPr="00136896">
              <w:rPr>
                <w:rFonts w:cs="Arial"/>
                <w:color w:val="222222"/>
              </w:rPr>
              <w:t xml:space="preserve"> due to an environmental weight restriction on the entire B1106 between </w:t>
            </w:r>
            <w:r w:rsidRPr="00136896">
              <w:rPr>
                <w:rFonts w:cs="Arial"/>
                <w:color w:val="222222"/>
              </w:rPr>
              <w:t>the</w:t>
            </w:r>
            <w:r w:rsidRPr="00136896">
              <w:rPr>
                <w:rFonts w:cs="Arial"/>
                <w:color w:val="222222"/>
              </w:rPr>
              <w:t xml:space="preserve"> </w:t>
            </w:r>
            <w:r w:rsidRPr="00136896">
              <w:rPr>
                <w:rFonts w:cs="Arial"/>
                <w:color w:val="222222"/>
              </w:rPr>
              <w:t>Fornham St Genevieve roundabout and the Fornham All Saints double roundabou</w:t>
            </w:r>
            <w:r w:rsidRPr="00136896">
              <w:rPr>
                <w:rFonts w:cs="Arial"/>
                <w:color w:val="222222"/>
              </w:rPr>
              <w:t>t,</w:t>
            </w:r>
            <w:r w:rsidRPr="00136896">
              <w:rPr>
                <w:rFonts w:cs="Arial"/>
                <w:color w:val="222222"/>
              </w:rPr>
              <w:t xml:space="preserve"> there are access to</w:t>
            </w:r>
            <w:r w:rsidRPr="00136896">
              <w:rPr>
                <w:rFonts w:cs="Arial"/>
                <w:color w:val="222222"/>
              </w:rPr>
              <w:t xml:space="preserve"> the waterworks </w:t>
            </w:r>
            <w:r w:rsidRPr="00136896">
              <w:rPr>
                <w:rFonts w:cs="Arial"/>
                <w:color w:val="222222"/>
              </w:rPr>
              <w:t>and there are some exemptions for local hauliers</w:t>
            </w:r>
            <w:r w:rsidRPr="00136896">
              <w:rPr>
                <w:rFonts w:cs="Arial"/>
                <w:color w:val="222222"/>
              </w:rPr>
              <w:t>, but use of the road for diversion routes is unacceptable. Highways have agreed to try and arrange diversion routes elsewhere in future.</w:t>
            </w:r>
            <w:r w:rsidRPr="00136896">
              <w:rPr>
                <w:rFonts w:cs="Arial"/>
              </w:rPr>
              <w:t xml:space="preserve"> SCC have been asked to look</w:t>
            </w:r>
            <w:r w:rsidRPr="00136896">
              <w:rPr>
                <w:rFonts w:cs="Arial"/>
              </w:rPr>
              <w:t xml:space="preserve"> at whether better signage in the </w:t>
            </w:r>
            <w:r w:rsidRPr="00136896">
              <w:rPr>
                <w:rFonts w:cs="Arial"/>
              </w:rPr>
              <w:t>area of the bridge would assist</w:t>
            </w:r>
            <w:r w:rsidRPr="00136896">
              <w:rPr>
                <w:rFonts w:cs="Arial"/>
              </w:rPr>
              <w:t xml:space="preserve"> with preventing inappropriate use.</w:t>
            </w:r>
          </w:p>
          <w:p w:rsidR="00136896" w:rsidRPr="00136896" w:rsidRDefault="00136896" w:rsidP="00136896">
            <w:pPr>
              <w:spacing w:before="120" w:after="120"/>
              <w:rPr>
                <w:rFonts w:cs="Arial"/>
              </w:rPr>
            </w:pPr>
            <w:r w:rsidRPr="00136896">
              <w:rPr>
                <w:rFonts w:cs="Arial"/>
              </w:rPr>
              <w:t>Lorry watch is back up and running</w:t>
            </w:r>
            <w:r w:rsidRPr="00136896">
              <w:rPr>
                <w:rFonts w:cs="Arial"/>
              </w:rPr>
              <w:t xml:space="preserve"> and </w:t>
            </w:r>
            <w:r w:rsidRPr="00136896">
              <w:rPr>
                <w:rFonts w:cs="Arial"/>
              </w:rPr>
              <w:t xml:space="preserve">there are volunteers who are willing to assist with this process, </w:t>
            </w:r>
            <w:r w:rsidRPr="00136896">
              <w:rPr>
                <w:rFonts w:cs="Arial"/>
              </w:rPr>
              <w:t>SCC will</w:t>
            </w:r>
            <w:r w:rsidRPr="00136896">
              <w:rPr>
                <w:rFonts w:cs="Arial"/>
              </w:rPr>
              <w:t xml:space="preserve"> liaise with the parish council on how this can be carried out.</w:t>
            </w:r>
          </w:p>
          <w:p w:rsidR="00FD02AC" w:rsidRPr="00136896" w:rsidRDefault="00FD02AC" w:rsidP="00136896">
            <w:pPr>
              <w:spacing w:before="120" w:after="120"/>
              <w:jc w:val="both"/>
              <w:rPr>
                <w:rFonts w:cstheme="minorHAnsi"/>
                <w:bCs/>
              </w:rPr>
            </w:pPr>
          </w:p>
        </w:tc>
        <w:tc>
          <w:tcPr>
            <w:tcW w:w="249" w:type="dxa"/>
            <w:tcBorders>
              <w:left w:val="single" w:sz="4" w:space="0" w:color="auto"/>
            </w:tcBorders>
            <w:shd w:val="clear" w:color="auto" w:fill="auto"/>
          </w:tcPr>
          <w:p w:rsidR="00883893" w:rsidRPr="00783DB7" w:rsidRDefault="00883893" w:rsidP="00905116">
            <w:pPr>
              <w:spacing w:after="0" w:line="240" w:lineRule="auto"/>
              <w:rPr>
                <w:b/>
              </w:rPr>
            </w:pPr>
          </w:p>
        </w:tc>
      </w:tr>
      <w:tr w:rsidR="00905116" w:rsidTr="00117B29">
        <w:trPr>
          <w:trHeight w:val="610"/>
        </w:trPr>
        <w:tc>
          <w:tcPr>
            <w:tcW w:w="1384" w:type="dxa"/>
            <w:tcBorders>
              <w:right w:val="single" w:sz="4" w:space="0" w:color="auto"/>
            </w:tcBorders>
            <w:shd w:val="clear" w:color="auto" w:fill="auto"/>
          </w:tcPr>
          <w:p w:rsidR="00925B42" w:rsidRDefault="00954267" w:rsidP="006C3DC3">
            <w:pPr>
              <w:spacing w:after="0" w:line="240" w:lineRule="auto"/>
              <w:rPr>
                <w:b/>
              </w:rPr>
            </w:pPr>
            <w:r>
              <w:rPr>
                <w:b/>
              </w:rPr>
              <w:lastRenderedPageBreak/>
              <w:t>19/05/19</w:t>
            </w:r>
          </w:p>
          <w:p w:rsidR="00F30FEE" w:rsidRDefault="00F30FEE"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EA2E8D" w:rsidRDefault="00EA2E8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1D1C4D" w:rsidRDefault="001D1C4D" w:rsidP="006C3DC3">
            <w:pPr>
              <w:spacing w:after="0" w:line="240" w:lineRule="auto"/>
              <w:rPr>
                <w:b/>
              </w:rPr>
            </w:pPr>
          </w:p>
          <w:p w:rsidR="00315082" w:rsidRDefault="00315082" w:rsidP="006C3DC3">
            <w:pPr>
              <w:spacing w:after="0" w:line="240" w:lineRule="auto"/>
              <w:rPr>
                <w:b/>
              </w:rPr>
            </w:pPr>
          </w:p>
          <w:p w:rsidR="00315082" w:rsidRDefault="00315082" w:rsidP="006C3DC3">
            <w:pPr>
              <w:spacing w:after="0" w:line="240" w:lineRule="auto"/>
              <w:rPr>
                <w:b/>
              </w:rPr>
            </w:pPr>
          </w:p>
          <w:p w:rsidR="00315082" w:rsidRDefault="00315082" w:rsidP="006C3DC3">
            <w:pPr>
              <w:spacing w:after="0" w:line="240" w:lineRule="auto"/>
              <w:rPr>
                <w:b/>
              </w:rPr>
            </w:pPr>
          </w:p>
          <w:p w:rsidR="00315082" w:rsidRDefault="00315082" w:rsidP="006C3DC3">
            <w:pPr>
              <w:spacing w:after="0" w:line="240" w:lineRule="auto"/>
              <w:rPr>
                <w:b/>
              </w:rPr>
            </w:pPr>
          </w:p>
          <w:p w:rsidR="00315082" w:rsidRDefault="00315082" w:rsidP="006C3DC3">
            <w:pPr>
              <w:spacing w:after="0" w:line="240" w:lineRule="auto"/>
              <w:rPr>
                <w:b/>
              </w:rPr>
            </w:pPr>
          </w:p>
          <w:p w:rsidR="00315082" w:rsidRDefault="00315082" w:rsidP="006C3DC3">
            <w:pPr>
              <w:spacing w:after="0" w:line="240" w:lineRule="auto"/>
              <w:rPr>
                <w:b/>
              </w:rPr>
            </w:pPr>
          </w:p>
          <w:p w:rsidR="00E11B35" w:rsidRDefault="00954267" w:rsidP="006C3DC3">
            <w:pPr>
              <w:spacing w:after="0" w:line="240" w:lineRule="auto"/>
              <w:rPr>
                <w:b/>
              </w:rPr>
            </w:pPr>
            <w:r>
              <w:rPr>
                <w:b/>
              </w:rPr>
              <w:t>19/05/20</w:t>
            </w:r>
          </w:p>
        </w:tc>
        <w:tc>
          <w:tcPr>
            <w:tcW w:w="9248" w:type="dxa"/>
            <w:tcBorders>
              <w:left w:val="single" w:sz="4" w:space="0" w:color="auto"/>
              <w:right w:val="single" w:sz="4" w:space="0" w:color="auto"/>
            </w:tcBorders>
            <w:shd w:val="clear" w:color="auto" w:fill="auto"/>
          </w:tcPr>
          <w:p w:rsidR="00C8598C" w:rsidRDefault="00C8598C" w:rsidP="00C8598C">
            <w:pPr>
              <w:spacing w:after="0" w:line="240" w:lineRule="auto"/>
              <w:rPr>
                <w:b/>
                <w:bCs/>
                <w:u w:val="single"/>
              </w:rPr>
            </w:pPr>
            <w:r>
              <w:rPr>
                <w:b/>
                <w:bCs/>
                <w:u w:val="single"/>
              </w:rPr>
              <w:t>Correspondence</w:t>
            </w:r>
            <w:r>
              <w:rPr>
                <w:b/>
                <w:bCs/>
                <w:u w:val="single"/>
              </w:rPr>
              <w:t>:</w:t>
            </w:r>
          </w:p>
          <w:p w:rsidR="00EA2E8D" w:rsidRDefault="00EA2E8D" w:rsidP="00EA2E8D">
            <w:pPr>
              <w:spacing w:after="0" w:line="240" w:lineRule="auto"/>
              <w:rPr>
                <w:rFonts w:cstheme="minorHAnsi"/>
                <w:b/>
                <w:bCs/>
              </w:rPr>
            </w:pPr>
            <w:r>
              <w:rPr>
                <w:rFonts w:cstheme="minorHAnsi"/>
                <w:b/>
                <w:bCs/>
              </w:rPr>
              <w:t>SCC Highways Grass Cutting 2019/20</w:t>
            </w:r>
          </w:p>
          <w:p w:rsidR="00EA2E8D" w:rsidRDefault="00EA2E8D" w:rsidP="00EA2E8D">
            <w:pPr>
              <w:spacing w:after="0" w:line="240" w:lineRule="auto"/>
              <w:rPr>
                <w:rFonts w:cstheme="minorHAnsi"/>
                <w:bCs/>
              </w:rPr>
            </w:pPr>
            <w:r>
              <w:rPr>
                <w:rFonts w:cstheme="minorHAnsi"/>
                <w:bCs/>
              </w:rPr>
              <w:t>Following a review of the 2018 grass cutting season, improvements are being made to include;</w:t>
            </w:r>
          </w:p>
          <w:p w:rsidR="00EA2E8D" w:rsidRDefault="00EA2E8D" w:rsidP="00EA2E8D">
            <w:pPr>
              <w:pStyle w:val="ListParagraph"/>
              <w:numPr>
                <w:ilvl w:val="0"/>
                <w:numId w:val="32"/>
              </w:numPr>
              <w:spacing w:after="0" w:line="240" w:lineRule="auto"/>
              <w:rPr>
                <w:rFonts w:cstheme="minorHAnsi"/>
                <w:bCs/>
              </w:rPr>
            </w:pPr>
            <w:r w:rsidRPr="00954267">
              <w:rPr>
                <w:rFonts w:cstheme="minorHAnsi"/>
                <w:bCs/>
              </w:rPr>
              <w:t>Apportioning of the country into 2 areas covered by 2 separate supply chain partners to give the service greater resilience</w:t>
            </w:r>
          </w:p>
          <w:p w:rsidR="00EA2E8D" w:rsidRDefault="00EA2E8D" w:rsidP="00EA2E8D">
            <w:pPr>
              <w:pStyle w:val="ListParagraph"/>
              <w:numPr>
                <w:ilvl w:val="0"/>
                <w:numId w:val="32"/>
              </w:numPr>
              <w:spacing w:after="0" w:line="240" w:lineRule="auto"/>
              <w:rPr>
                <w:rFonts w:cstheme="minorHAnsi"/>
                <w:bCs/>
              </w:rPr>
            </w:pPr>
            <w:r>
              <w:rPr>
                <w:rFonts w:cstheme="minorHAnsi"/>
                <w:bCs/>
              </w:rPr>
              <w:t>Publication of the grass cutting schedule earlier to enable stakeholders to better plan any additional cutting</w:t>
            </w:r>
          </w:p>
          <w:p w:rsidR="00C8598C" w:rsidRDefault="00EA2E8D" w:rsidP="00EA2E8D">
            <w:pPr>
              <w:spacing w:after="0" w:line="240" w:lineRule="auto"/>
              <w:rPr>
                <w:b/>
                <w:bCs/>
                <w:u w:val="single"/>
              </w:rPr>
            </w:pPr>
            <w:r>
              <w:rPr>
                <w:rFonts w:cstheme="minorHAnsi"/>
                <w:bCs/>
              </w:rPr>
              <w:t>Employment of new supply chain partners to work with SCC Highways to undertake the works.</w:t>
            </w:r>
          </w:p>
          <w:p w:rsidR="00EA2E8D" w:rsidRDefault="00EA2E8D" w:rsidP="00E11B35">
            <w:pPr>
              <w:spacing w:after="0" w:line="240" w:lineRule="auto"/>
              <w:rPr>
                <w:b/>
                <w:u w:val="single"/>
              </w:rPr>
            </w:pPr>
          </w:p>
          <w:p w:rsidR="00EA2E8D" w:rsidRDefault="001D033C" w:rsidP="00E11B35">
            <w:pPr>
              <w:spacing w:after="0" w:line="240" w:lineRule="auto"/>
              <w:rPr>
                <w:b/>
              </w:rPr>
            </w:pPr>
            <w:r>
              <w:rPr>
                <w:b/>
              </w:rPr>
              <w:t>West Suffolk Local Plan Consultation</w:t>
            </w:r>
          </w:p>
          <w:p w:rsidR="001D1C4D" w:rsidRPr="001D1C4D" w:rsidRDefault="001D1C4D" w:rsidP="001D1C4D">
            <w:pPr>
              <w:spacing w:after="0" w:line="221" w:lineRule="atLeast"/>
              <w:textAlignment w:val="baseline"/>
              <w:rPr>
                <w:rFonts w:eastAsia="Times New Roman" w:cs="Arial"/>
              </w:rPr>
            </w:pPr>
            <w:r w:rsidRPr="001D1C4D">
              <w:rPr>
                <w:rFonts w:eastAsia="Times New Roman" w:cs="Arial"/>
              </w:rPr>
              <w:t xml:space="preserve">Forest Heath Local Plan Public Consultation on Revised Habitats </w:t>
            </w:r>
          </w:p>
          <w:p w:rsidR="001D1C4D" w:rsidRPr="001D1C4D" w:rsidRDefault="001D1C4D" w:rsidP="001D1C4D">
            <w:pPr>
              <w:spacing w:after="0" w:line="221" w:lineRule="atLeast"/>
              <w:textAlignment w:val="baseline"/>
              <w:rPr>
                <w:rFonts w:eastAsia="Times New Roman" w:cs="Arial"/>
              </w:rPr>
            </w:pPr>
            <w:r w:rsidRPr="001D1C4D">
              <w:rPr>
                <w:rFonts w:eastAsia="Times New Roman" w:cs="Arial"/>
              </w:rPr>
              <w:t>Regulations Assessment (HRA), Air Quality Assessment</w:t>
            </w:r>
            <w:r>
              <w:rPr>
                <w:rFonts w:eastAsia="Times New Roman" w:cs="Arial"/>
              </w:rPr>
              <w:t xml:space="preserve"> </w:t>
            </w:r>
            <w:r w:rsidRPr="001D1C4D">
              <w:rPr>
                <w:rFonts w:eastAsia="Times New Roman" w:cs="Arial"/>
              </w:rPr>
              <w:t>and Sustainability Appraisal Addendum</w:t>
            </w:r>
            <w:r>
              <w:rPr>
                <w:rFonts w:eastAsia="Times New Roman" w:cs="Arial"/>
              </w:rPr>
              <w:t xml:space="preserve"> </w:t>
            </w:r>
            <w:r w:rsidRPr="001D1C4D">
              <w:rPr>
                <w:rFonts w:eastAsia="Times New Roman" w:cs="Arial"/>
              </w:rPr>
              <w:t>for Single Issue Review of Core Strategy Policy CS7</w:t>
            </w:r>
            <w:r>
              <w:rPr>
                <w:rFonts w:eastAsia="Times New Roman" w:cs="Arial"/>
              </w:rPr>
              <w:t xml:space="preserve"> </w:t>
            </w:r>
            <w:r w:rsidRPr="001D1C4D">
              <w:rPr>
                <w:rFonts w:eastAsia="Times New Roman" w:cs="Arial"/>
              </w:rPr>
              <w:t>(SIR)</w:t>
            </w:r>
          </w:p>
          <w:p w:rsidR="001D1C4D" w:rsidRPr="001D1C4D" w:rsidRDefault="001D1C4D" w:rsidP="001D1C4D">
            <w:pPr>
              <w:spacing w:after="0" w:line="221" w:lineRule="atLeast"/>
              <w:textAlignment w:val="baseline"/>
              <w:rPr>
                <w:rFonts w:eastAsia="Times New Roman" w:cs="Arial"/>
              </w:rPr>
            </w:pPr>
            <w:r w:rsidRPr="001D1C4D">
              <w:rPr>
                <w:rFonts w:eastAsia="Times New Roman" w:cs="Arial"/>
              </w:rPr>
              <w:t>Thursday 9</w:t>
            </w:r>
            <w:r>
              <w:rPr>
                <w:rFonts w:eastAsia="Times New Roman" w:cs="Arial"/>
              </w:rPr>
              <w:t xml:space="preserve"> </w:t>
            </w:r>
            <w:r w:rsidRPr="001D1C4D">
              <w:rPr>
                <w:rFonts w:eastAsia="Times New Roman" w:cs="Arial"/>
              </w:rPr>
              <w:t>May</w:t>
            </w:r>
            <w:r>
              <w:rPr>
                <w:rFonts w:eastAsia="Times New Roman" w:cs="Arial"/>
              </w:rPr>
              <w:t xml:space="preserve"> </w:t>
            </w:r>
            <w:r w:rsidRPr="001D1C4D">
              <w:rPr>
                <w:rFonts w:eastAsia="Times New Roman" w:cs="Arial"/>
              </w:rPr>
              <w:t>(9am) –</w:t>
            </w:r>
            <w:r>
              <w:rPr>
                <w:rFonts w:eastAsia="Times New Roman" w:cs="Arial"/>
              </w:rPr>
              <w:t xml:space="preserve"> </w:t>
            </w:r>
            <w:r w:rsidRPr="001D1C4D">
              <w:rPr>
                <w:rFonts w:eastAsia="Times New Roman" w:cs="Arial"/>
              </w:rPr>
              <w:t>Friday 21</w:t>
            </w:r>
            <w:r>
              <w:rPr>
                <w:rFonts w:eastAsia="Times New Roman" w:cs="Arial"/>
              </w:rPr>
              <w:t xml:space="preserve"> </w:t>
            </w:r>
            <w:r w:rsidRPr="001D1C4D">
              <w:rPr>
                <w:rFonts w:eastAsia="Times New Roman" w:cs="Arial"/>
              </w:rPr>
              <w:t>June (5pm) 2019</w:t>
            </w:r>
          </w:p>
          <w:p w:rsidR="001D1C4D" w:rsidRDefault="001D1C4D" w:rsidP="001D1C4D">
            <w:pPr>
              <w:spacing w:after="0" w:line="221" w:lineRule="atLeast"/>
              <w:textAlignment w:val="baseline"/>
              <w:rPr>
                <w:rFonts w:eastAsia="Times New Roman" w:cs="Arial"/>
              </w:rPr>
            </w:pPr>
            <w:hyperlink r:id="rId9" w:history="1">
              <w:r w:rsidRPr="002168BF">
                <w:rPr>
                  <w:rStyle w:val="Hyperlink"/>
                  <w:rFonts w:eastAsia="Times New Roman" w:cs="Arial"/>
                </w:rPr>
                <w:t>www.westsuffolk.gov.uk/FHExamination2017</w:t>
              </w:r>
            </w:hyperlink>
          </w:p>
          <w:p w:rsidR="001D1C4D" w:rsidRPr="001D1C4D" w:rsidRDefault="001D1C4D" w:rsidP="001D1C4D">
            <w:pPr>
              <w:spacing w:after="0" w:line="221" w:lineRule="atLeast"/>
              <w:textAlignment w:val="baseline"/>
              <w:rPr>
                <w:rFonts w:eastAsia="Times New Roman" w:cs="Arial"/>
              </w:rPr>
            </w:pPr>
          </w:p>
          <w:p w:rsidR="001D033C" w:rsidRDefault="006B1B12" w:rsidP="00E11B35">
            <w:pPr>
              <w:spacing w:after="0" w:line="240" w:lineRule="auto"/>
              <w:rPr>
                <w:b/>
              </w:rPr>
            </w:pPr>
            <w:r>
              <w:rPr>
                <w:b/>
              </w:rPr>
              <w:t>Fornham All Saints Church Quinquennial Inspection Report</w:t>
            </w:r>
          </w:p>
          <w:p w:rsidR="006B1B12" w:rsidRPr="006B1B12" w:rsidRDefault="006B1B12" w:rsidP="006B1B12">
            <w:pPr>
              <w:spacing w:after="0" w:line="240" w:lineRule="auto"/>
              <w:rPr>
                <w:rFonts w:eastAsia="Times New Roman" w:cs="Arial"/>
                <w:color w:val="222222"/>
              </w:rPr>
            </w:pPr>
            <w:r>
              <w:rPr>
                <w:rFonts w:eastAsia="Times New Roman" w:cs="Arial"/>
                <w:color w:val="222222"/>
              </w:rPr>
              <w:t xml:space="preserve">At </w:t>
            </w:r>
            <w:r w:rsidRPr="006B1B12">
              <w:rPr>
                <w:rFonts w:eastAsia="Times New Roman" w:cs="Arial"/>
                <w:color w:val="222222"/>
              </w:rPr>
              <w:t>the FAS Church Fabric meeting</w:t>
            </w:r>
            <w:r>
              <w:rPr>
                <w:rFonts w:eastAsia="Times New Roman" w:cs="Arial"/>
                <w:color w:val="222222"/>
              </w:rPr>
              <w:t>, much of the</w:t>
            </w:r>
            <w:r w:rsidRPr="006B1B12">
              <w:rPr>
                <w:rFonts w:eastAsia="Times New Roman" w:cs="Arial"/>
                <w:color w:val="222222"/>
              </w:rPr>
              <w:t xml:space="preserve"> time was spent looking at the quinquennial report on the state of the Church and the churchyard wall. This report is carried out by Mr Philip Orchard, our</w:t>
            </w:r>
            <w:r>
              <w:rPr>
                <w:rFonts w:eastAsia="Times New Roman" w:cs="Arial"/>
                <w:color w:val="222222"/>
              </w:rPr>
              <w:t xml:space="preserve"> Church architect, and </w:t>
            </w:r>
            <w:r w:rsidRPr="006B1B12">
              <w:rPr>
                <w:rFonts w:eastAsia="Times New Roman" w:cs="Arial"/>
                <w:color w:val="222222"/>
              </w:rPr>
              <w:t>working on behalf of Whitworth.</w:t>
            </w:r>
            <w:r>
              <w:rPr>
                <w:rFonts w:eastAsia="Times New Roman" w:cs="Arial"/>
                <w:color w:val="222222"/>
              </w:rPr>
              <w:t xml:space="preserve"> </w:t>
            </w:r>
            <w:r w:rsidRPr="006B1B12">
              <w:rPr>
                <w:rFonts w:eastAsia="Times New Roman" w:cs="Arial"/>
                <w:color w:val="222222"/>
              </w:rPr>
              <w:t>As far as the Parish Council are concerned, item 15.14 indicate repairs to the West boundary wall to the loose flint work with approximate costs estimated at £1 -</w:t>
            </w:r>
            <w:r>
              <w:rPr>
                <w:rFonts w:eastAsia="Times New Roman" w:cs="Arial"/>
                <w:color w:val="222222"/>
              </w:rPr>
              <w:t xml:space="preserve"> £</w:t>
            </w:r>
            <w:r w:rsidRPr="006B1B12">
              <w:rPr>
                <w:rFonts w:eastAsia="Times New Roman" w:cs="Arial"/>
                <w:color w:val="222222"/>
              </w:rPr>
              <w:t xml:space="preserve">1,200. </w:t>
            </w:r>
          </w:p>
          <w:p w:rsidR="006B1B12" w:rsidRPr="001D033C" w:rsidRDefault="006B1B12" w:rsidP="00E11B35">
            <w:pPr>
              <w:spacing w:after="0" w:line="240" w:lineRule="auto"/>
              <w:rPr>
                <w:b/>
              </w:rPr>
            </w:pPr>
          </w:p>
          <w:p w:rsidR="00F6165F" w:rsidRDefault="00C8598C" w:rsidP="00315082">
            <w:pPr>
              <w:spacing w:after="0" w:line="240" w:lineRule="auto"/>
              <w:rPr>
                <w:b/>
                <w:u w:val="single"/>
              </w:rPr>
            </w:pPr>
            <w:r>
              <w:rPr>
                <w:b/>
                <w:u w:val="single"/>
              </w:rPr>
              <w:t>N</w:t>
            </w:r>
            <w:r w:rsidR="001733DA" w:rsidRPr="00D4537A">
              <w:rPr>
                <w:b/>
                <w:u w:val="single"/>
              </w:rPr>
              <w:t xml:space="preserve">ext Meeting to be held on </w:t>
            </w:r>
            <w:r>
              <w:rPr>
                <w:b/>
                <w:u w:val="single"/>
              </w:rPr>
              <w:t>Thursday 18</w:t>
            </w:r>
            <w:r w:rsidR="00C41522" w:rsidRPr="00C41522">
              <w:rPr>
                <w:b/>
                <w:u w:val="single"/>
                <w:vertAlign w:val="superscript"/>
              </w:rPr>
              <w:t>th</w:t>
            </w:r>
            <w:r>
              <w:rPr>
                <w:b/>
                <w:u w:val="single"/>
              </w:rPr>
              <w:t xml:space="preserve"> July</w:t>
            </w:r>
            <w:r w:rsidR="00DB18C3">
              <w:rPr>
                <w:b/>
                <w:u w:val="single"/>
              </w:rPr>
              <w:t xml:space="preserve"> 2019</w:t>
            </w:r>
            <w:r w:rsidR="00C41522">
              <w:rPr>
                <w:b/>
                <w:u w:val="single"/>
              </w:rPr>
              <w:t xml:space="preserve"> </w:t>
            </w:r>
            <w:r w:rsidR="001733DA" w:rsidRPr="00D4537A">
              <w:rPr>
                <w:b/>
                <w:u w:val="single"/>
              </w:rPr>
              <w:t>at 7:30pm, in the Village Hall.</w:t>
            </w:r>
          </w:p>
          <w:p w:rsidR="00315082" w:rsidRDefault="00315082" w:rsidP="00315082">
            <w:pPr>
              <w:spacing w:after="0" w:line="240" w:lineRule="auto"/>
            </w:pPr>
            <w:r>
              <w:lastRenderedPageBreak/>
              <w:t>It was agreed that due to a clash with the new West Suffolk Council meetings, that future meetings of the Parish Council will be held on the 3</w:t>
            </w:r>
            <w:r w:rsidRPr="00315082">
              <w:rPr>
                <w:vertAlign w:val="superscript"/>
              </w:rPr>
              <w:t>rd</w:t>
            </w:r>
            <w:r>
              <w:t xml:space="preserve"> Thursday of the second month.</w:t>
            </w:r>
          </w:p>
          <w:p w:rsidR="00315082" w:rsidRPr="00315082" w:rsidRDefault="00315082" w:rsidP="00315082">
            <w:pPr>
              <w:spacing w:after="0" w:line="240" w:lineRule="auto"/>
            </w:pPr>
          </w:p>
          <w:p w:rsidR="001733DA" w:rsidRDefault="001733DA" w:rsidP="001733DA">
            <w:pPr>
              <w:spacing w:after="0"/>
            </w:pPr>
            <w:r>
              <w:t>M</w:t>
            </w:r>
            <w:r w:rsidR="00315082">
              <w:t>eeting closed at 9:55</w:t>
            </w:r>
            <w:r>
              <w:t>pm</w:t>
            </w:r>
          </w:p>
          <w:p w:rsidR="0073217F" w:rsidRDefault="0073217F" w:rsidP="001733DA">
            <w:pPr>
              <w:spacing w:after="0"/>
            </w:pPr>
          </w:p>
          <w:p w:rsidR="00F13272" w:rsidRDefault="00F13272" w:rsidP="001733DA">
            <w:pPr>
              <w:spacing w:after="0"/>
            </w:pPr>
          </w:p>
          <w:p w:rsidR="00F13272" w:rsidRDefault="00F13272" w:rsidP="001733DA">
            <w:pPr>
              <w:spacing w:after="0"/>
            </w:pPr>
          </w:p>
          <w:p w:rsidR="001733DA" w:rsidRPr="001733DA" w:rsidRDefault="001733DA" w:rsidP="0042289E">
            <w:pPr>
              <w:spacing w:after="0"/>
              <w:rPr>
                <w:b/>
                <w:bCs/>
              </w:rPr>
            </w:pPr>
          </w:p>
        </w:tc>
        <w:tc>
          <w:tcPr>
            <w:tcW w:w="249" w:type="dxa"/>
            <w:tcBorders>
              <w:left w:val="single" w:sz="4" w:space="0" w:color="auto"/>
            </w:tcBorders>
            <w:shd w:val="clear" w:color="auto" w:fill="auto"/>
          </w:tcPr>
          <w:p w:rsidR="00883893" w:rsidRPr="00457F8B" w:rsidRDefault="00883893" w:rsidP="00905116">
            <w:pPr>
              <w:spacing w:after="0" w:line="240" w:lineRule="auto"/>
              <w:rPr>
                <w:b/>
              </w:rPr>
            </w:pPr>
          </w:p>
        </w:tc>
      </w:tr>
    </w:tbl>
    <w:p w:rsidR="00F44B07" w:rsidRDefault="00F44B07"/>
    <w:p w:rsidR="00F44B07" w:rsidRDefault="00F44B07"/>
    <w:sectPr w:rsidR="00F44B07" w:rsidSect="008D257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C2" w:rsidRDefault="009007C2" w:rsidP="006E6530">
      <w:pPr>
        <w:spacing w:after="0" w:line="240" w:lineRule="auto"/>
      </w:pPr>
      <w:r>
        <w:separator/>
      </w:r>
    </w:p>
  </w:endnote>
  <w:endnote w:type="continuationSeparator" w:id="0">
    <w:p w:rsidR="009007C2" w:rsidRDefault="009007C2"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6D" w:rsidRDefault="00CB2D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8F" w:rsidRDefault="00AC168F">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AC168F" w:rsidRDefault="00AC168F"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rsidR="00AC168F" w:rsidRPr="00BC7931" w:rsidRDefault="00AC168F"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CB2D6D" w:rsidRPr="00CB2D6D">
      <w:rPr>
        <w:rFonts w:ascii="Cambria" w:hAnsi="Cambria"/>
        <w:noProof/>
      </w:rPr>
      <w:t>8</w:t>
    </w:r>
    <w:r>
      <w:rPr>
        <w:rFonts w:ascii="Cambria" w:hAnsi="Cambria"/>
        <w:noProof/>
      </w:rPr>
      <w:fldChar w:fldCharType="end"/>
    </w:r>
  </w:p>
  <w:p w:rsidR="00AC168F" w:rsidRDefault="00AC16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6D" w:rsidRDefault="00CB2D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C2" w:rsidRDefault="009007C2" w:rsidP="006E6530">
      <w:pPr>
        <w:spacing w:after="0" w:line="240" w:lineRule="auto"/>
      </w:pPr>
      <w:r>
        <w:separator/>
      </w:r>
    </w:p>
  </w:footnote>
  <w:footnote w:type="continuationSeparator" w:id="0">
    <w:p w:rsidR="009007C2" w:rsidRDefault="009007C2"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8F" w:rsidRDefault="00CB2D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287344" o:spid="_x0000_s2053"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8F" w:rsidRPr="001305C9" w:rsidRDefault="00CB2D6D" w:rsidP="001305C9">
    <w:pPr>
      <w:spacing w:line="259" w:lineRule="auto"/>
      <w:jc w:val="center"/>
      <w:rPr>
        <w:rFonts w:eastAsiaTheme="minorHAnsi"/>
        <w:b/>
        <w:color w:val="632423" w:themeColor="accent2" w:themeShade="80"/>
        <w:sz w:val="36"/>
        <w:szCs w:val="22"/>
        <w:lang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287345" o:spid="_x0000_s2054"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AC168F" w:rsidRPr="001305C9">
      <w:rPr>
        <w:rFonts w:eastAsiaTheme="minorHAnsi"/>
        <w:b/>
        <w:color w:val="632423" w:themeColor="accent2" w:themeShade="80"/>
        <w:sz w:val="36"/>
        <w:szCs w:val="22"/>
        <w:lang w:eastAsia="en-US"/>
      </w:rPr>
      <w:t xml:space="preserve">Fornham </w:t>
    </w:r>
    <w:r w:rsidR="00AC168F">
      <w:rPr>
        <w:rFonts w:eastAsiaTheme="minorHAnsi"/>
        <w:b/>
        <w:color w:val="632423" w:themeColor="accent2" w:themeShade="80"/>
        <w:sz w:val="36"/>
        <w:szCs w:val="22"/>
        <w:lang w:eastAsia="en-US"/>
      </w:rPr>
      <w:t>All Saints</w:t>
    </w:r>
    <w:r w:rsidR="00AC168F" w:rsidRPr="001305C9">
      <w:rPr>
        <w:rFonts w:eastAsiaTheme="minorHAnsi"/>
        <w:b/>
        <w:color w:val="632423" w:themeColor="accent2" w:themeShade="80"/>
        <w:sz w:val="36"/>
        <w:szCs w:val="22"/>
        <w:lang w:eastAsia="en-US"/>
      </w:rPr>
      <w:t xml:space="preserve"> Parish Council</w:t>
    </w:r>
  </w:p>
  <w:p w:rsidR="00AC168F" w:rsidRPr="001305C9" w:rsidRDefault="00AC168F" w:rsidP="001305C9">
    <w:pPr>
      <w:spacing w:after="0" w:line="240" w:lineRule="auto"/>
      <w:jc w:val="center"/>
      <w:rPr>
        <w:rFonts w:ascii="Arial" w:eastAsiaTheme="minorHAnsi" w:hAnsi="Arial" w:cs="Arial"/>
        <w:sz w:val="22"/>
        <w:szCs w:val="22"/>
        <w:lang w:eastAsia="en-US"/>
      </w:rPr>
    </w:pPr>
  </w:p>
  <w:p w:rsidR="00AC168F" w:rsidRPr="001305C9" w:rsidRDefault="00AC168F" w:rsidP="001305C9">
    <w:pPr>
      <w:spacing w:after="0" w:line="240" w:lineRule="auto"/>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Annual M</w:t>
    </w:r>
    <w:r w:rsidRPr="001305C9">
      <w:rPr>
        <w:rFonts w:ascii="Arial" w:eastAsiaTheme="minorHAnsi" w:hAnsi="Arial" w:cs="Arial"/>
        <w:sz w:val="22"/>
        <w:szCs w:val="22"/>
        <w:lang w:eastAsia="en-US"/>
      </w:rPr>
      <w:t xml:space="preserve">eeting of Fornham </w:t>
    </w:r>
    <w:r>
      <w:rPr>
        <w:rFonts w:ascii="Arial" w:eastAsiaTheme="minorHAnsi" w:hAnsi="Arial" w:cs="Arial"/>
        <w:sz w:val="22"/>
        <w:szCs w:val="22"/>
        <w:lang w:eastAsia="en-US"/>
      </w:rPr>
      <w:t>All Saints</w:t>
    </w:r>
    <w:r w:rsidRPr="001305C9">
      <w:rPr>
        <w:rFonts w:ascii="Arial" w:eastAsiaTheme="minorHAnsi" w:hAnsi="Arial" w:cs="Arial"/>
        <w:sz w:val="22"/>
        <w:szCs w:val="22"/>
        <w:lang w:eastAsia="en-US"/>
      </w:rPr>
      <w:t xml:space="preserve"> Parish Council</w:t>
    </w:r>
  </w:p>
  <w:p w:rsidR="00AC168F" w:rsidRPr="001305C9" w:rsidRDefault="00AC168F" w:rsidP="001305C9">
    <w:pPr>
      <w:spacing w:after="0" w:line="240" w:lineRule="auto"/>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Held </w:t>
    </w:r>
    <w:r>
      <w:rPr>
        <w:rFonts w:ascii="Arial" w:eastAsiaTheme="minorHAnsi" w:hAnsi="Arial" w:cs="Arial"/>
        <w:sz w:val="22"/>
        <w:szCs w:val="22"/>
        <w:lang w:eastAsia="en-US"/>
      </w:rPr>
      <w:t>at the Village Hall on Tuesday 21</w:t>
    </w:r>
    <w:r w:rsidRPr="00A5168F">
      <w:rPr>
        <w:rFonts w:ascii="Arial" w:eastAsiaTheme="minorHAnsi" w:hAnsi="Arial" w:cs="Arial"/>
        <w:sz w:val="22"/>
        <w:szCs w:val="22"/>
        <w:vertAlign w:val="superscript"/>
        <w:lang w:eastAsia="en-US"/>
      </w:rPr>
      <w:t>st</w:t>
    </w:r>
    <w:r>
      <w:rPr>
        <w:rFonts w:ascii="Arial" w:eastAsiaTheme="minorHAnsi" w:hAnsi="Arial" w:cs="Arial"/>
        <w:sz w:val="22"/>
        <w:szCs w:val="22"/>
        <w:lang w:eastAsia="en-US"/>
      </w:rPr>
      <w:t xml:space="preserve"> May 2019 </w:t>
    </w:r>
  </w:p>
  <w:p w:rsidR="00AC168F" w:rsidRPr="005A4999" w:rsidRDefault="00AC168F" w:rsidP="001305C9">
    <w:pPr>
      <w:ind w:right="386" w:firstLine="720"/>
      <w:jc w:val="center"/>
      <w:rPr>
        <w:rFonts w:ascii="Arial" w:hAnsi="Arial" w:cs="Arial"/>
        <w:b/>
      </w:rPr>
    </w:pPr>
  </w:p>
  <w:p w:rsidR="00AC168F" w:rsidRDefault="00AC168F"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8F" w:rsidRDefault="00CB2D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287343" o:spid="_x0000_s2052"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72567"/>
    <w:multiLevelType w:val="hybridMultilevel"/>
    <w:tmpl w:val="0F50D0A8"/>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A78B5"/>
    <w:multiLevelType w:val="hybridMultilevel"/>
    <w:tmpl w:val="2B58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534D"/>
    <w:multiLevelType w:val="hybridMultilevel"/>
    <w:tmpl w:val="05D8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B6469"/>
    <w:multiLevelType w:val="hybridMultilevel"/>
    <w:tmpl w:val="D29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780782"/>
    <w:multiLevelType w:val="hybridMultilevel"/>
    <w:tmpl w:val="8DD0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F69FB"/>
    <w:multiLevelType w:val="hybridMultilevel"/>
    <w:tmpl w:val="325683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1610852"/>
    <w:multiLevelType w:val="hybridMultilevel"/>
    <w:tmpl w:val="9EAEF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C7E97"/>
    <w:multiLevelType w:val="hybridMultilevel"/>
    <w:tmpl w:val="7ED4F3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B4102"/>
    <w:multiLevelType w:val="hybridMultilevel"/>
    <w:tmpl w:val="72EE7D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1" w15:restartNumberingAfterBreak="0">
    <w:nsid w:val="4D92261F"/>
    <w:multiLevelType w:val="hybridMultilevel"/>
    <w:tmpl w:val="605ACDF2"/>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A03B5"/>
    <w:multiLevelType w:val="hybridMultilevel"/>
    <w:tmpl w:val="E4A8AE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852BE2"/>
    <w:multiLevelType w:val="hybridMultilevel"/>
    <w:tmpl w:val="7132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015561"/>
    <w:multiLevelType w:val="hybridMultilevel"/>
    <w:tmpl w:val="D928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3"/>
  </w:num>
  <w:num w:numId="3">
    <w:abstractNumId w:val="4"/>
  </w:num>
  <w:num w:numId="4">
    <w:abstractNumId w:val="25"/>
  </w:num>
  <w:num w:numId="5">
    <w:abstractNumId w:val="9"/>
  </w:num>
  <w:num w:numId="6">
    <w:abstractNumId w:val="7"/>
  </w:num>
  <w:num w:numId="7">
    <w:abstractNumId w:val="29"/>
  </w:num>
  <w:num w:numId="8">
    <w:abstractNumId w:val="11"/>
  </w:num>
  <w:num w:numId="9">
    <w:abstractNumId w:val="0"/>
  </w:num>
  <w:num w:numId="10">
    <w:abstractNumId w:val="20"/>
  </w:num>
  <w:num w:numId="11">
    <w:abstractNumId w:val="3"/>
  </w:num>
  <w:num w:numId="12">
    <w:abstractNumId w:val="30"/>
  </w:num>
  <w:num w:numId="13">
    <w:abstractNumId w:val="27"/>
  </w:num>
  <w:num w:numId="14">
    <w:abstractNumId w:val="32"/>
  </w:num>
  <w:num w:numId="15">
    <w:abstractNumId w:val="34"/>
  </w:num>
  <w:num w:numId="16">
    <w:abstractNumId w:val="22"/>
  </w:num>
  <w:num w:numId="17">
    <w:abstractNumId w:val="2"/>
  </w:num>
  <w:num w:numId="18">
    <w:abstractNumId w:val="17"/>
  </w:num>
  <w:num w:numId="19">
    <w:abstractNumId w:val="35"/>
  </w:num>
  <w:num w:numId="20">
    <w:abstractNumId w:val="26"/>
  </w:num>
  <w:num w:numId="21">
    <w:abstractNumId w:val="16"/>
  </w:num>
  <w:num w:numId="22">
    <w:abstractNumId w:val="14"/>
  </w:num>
  <w:num w:numId="23">
    <w:abstractNumId w:val="15"/>
  </w:num>
  <w:num w:numId="24">
    <w:abstractNumId w:val="36"/>
  </w:num>
  <w:num w:numId="25">
    <w:abstractNumId w:val="19"/>
  </w:num>
  <w:num w:numId="26">
    <w:abstractNumId w:val="1"/>
  </w:num>
  <w:num w:numId="27">
    <w:abstractNumId w:val="28"/>
  </w:num>
  <w:num w:numId="28">
    <w:abstractNumId w:val="6"/>
  </w:num>
  <w:num w:numId="29">
    <w:abstractNumId w:val="18"/>
  </w:num>
  <w:num w:numId="30">
    <w:abstractNumId w:val="31"/>
  </w:num>
  <w:num w:numId="31">
    <w:abstractNumId w:val="24"/>
  </w:num>
  <w:num w:numId="32">
    <w:abstractNumId w:val="10"/>
  </w:num>
  <w:num w:numId="33">
    <w:abstractNumId w:val="5"/>
  </w:num>
  <w:num w:numId="34">
    <w:abstractNumId w:val="13"/>
  </w:num>
  <w:num w:numId="35">
    <w:abstractNumId w:val="21"/>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4062"/>
    <w:rsid w:val="0000578F"/>
    <w:rsid w:val="00012297"/>
    <w:rsid w:val="00012AC7"/>
    <w:rsid w:val="00015366"/>
    <w:rsid w:val="0001594E"/>
    <w:rsid w:val="000177D3"/>
    <w:rsid w:val="000208D3"/>
    <w:rsid w:val="00020E36"/>
    <w:rsid w:val="00023F8E"/>
    <w:rsid w:val="00024BC7"/>
    <w:rsid w:val="00026108"/>
    <w:rsid w:val="0002660E"/>
    <w:rsid w:val="00030B87"/>
    <w:rsid w:val="00031E08"/>
    <w:rsid w:val="00040AE3"/>
    <w:rsid w:val="00042642"/>
    <w:rsid w:val="00045D1E"/>
    <w:rsid w:val="0004694E"/>
    <w:rsid w:val="00046E4D"/>
    <w:rsid w:val="00051347"/>
    <w:rsid w:val="00053BA1"/>
    <w:rsid w:val="00054495"/>
    <w:rsid w:val="00054DE1"/>
    <w:rsid w:val="00063718"/>
    <w:rsid w:val="0006689B"/>
    <w:rsid w:val="000759D3"/>
    <w:rsid w:val="00081BFC"/>
    <w:rsid w:val="00081C86"/>
    <w:rsid w:val="000839D2"/>
    <w:rsid w:val="000840F1"/>
    <w:rsid w:val="00087C2C"/>
    <w:rsid w:val="000910D4"/>
    <w:rsid w:val="00095E7E"/>
    <w:rsid w:val="000A5508"/>
    <w:rsid w:val="000A5CED"/>
    <w:rsid w:val="000A7D36"/>
    <w:rsid w:val="000A7EC3"/>
    <w:rsid w:val="000B09FF"/>
    <w:rsid w:val="000B6589"/>
    <w:rsid w:val="000B7E7C"/>
    <w:rsid w:val="000C141F"/>
    <w:rsid w:val="000C291F"/>
    <w:rsid w:val="000C5C29"/>
    <w:rsid w:val="000C75C5"/>
    <w:rsid w:val="000D4421"/>
    <w:rsid w:val="000D68C6"/>
    <w:rsid w:val="000E43E2"/>
    <w:rsid w:val="000F17BB"/>
    <w:rsid w:val="000F1CC3"/>
    <w:rsid w:val="000F6AAC"/>
    <w:rsid w:val="001010CC"/>
    <w:rsid w:val="001070BB"/>
    <w:rsid w:val="001073AE"/>
    <w:rsid w:val="00110C26"/>
    <w:rsid w:val="001129B4"/>
    <w:rsid w:val="00112FE7"/>
    <w:rsid w:val="00114838"/>
    <w:rsid w:val="001149FE"/>
    <w:rsid w:val="001164F4"/>
    <w:rsid w:val="00117B29"/>
    <w:rsid w:val="0012050E"/>
    <w:rsid w:val="00120F53"/>
    <w:rsid w:val="0012436D"/>
    <w:rsid w:val="001305C9"/>
    <w:rsid w:val="00132BC1"/>
    <w:rsid w:val="00132D49"/>
    <w:rsid w:val="00133A2A"/>
    <w:rsid w:val="0013442B"/>
    <w:rsid w:val="00136896"/>
    <w:rsid w:val="0014240A"/>
    <w:rsid w:val="00144C93"/>
    <w:rsid w:val="001452F8"/>
    <w:rsid w:val="00145A5C"/>
    <w:rsid w:val="00146820"/>
    <w:rsid w:val="001545C0"/>
    <w:rsid w:val="00156934"/>
    <w:rsid w:val="00157260"/>
    <w:rsid w:val="001614F0"/>
    <w:rsid w:val="001665D2"/>
    <w:rsid w:val="00170882"/>
    <w:rsid w:val="001733DA"/>
    <w:rsid w:val="00175685"/>
    <w:rsid w:val="0018196E"/>
    <w:rsid w:val="00183EAB"/>
    <w:rsid w:val="00184601"/>
    <w:rsid w:val="00185006"/>
    <w:rsid w:val="001877F5"/>
    <w:rsid w:val="00194FF7"/>
    <w:rsid w:val="001951C8"/>
    <w:rsid w:val="00196CDD"/>
    <w:rsid w:val="001A09F6"/>
    <w:rsid w:val="001A3986"/>
    <w:rsid w:val="001B0E7A"/>
    <w:rsid w:val="001B6F15"/>
    <w:rsid w:val="001C01CD"/>
    <w:rsid w:val="001C4FDC"/>
    <w:rsid w:val="001C5819"/>
    <w:rsid w:val="001C767D"/>
    <w:rsid w:val="001D033C"/>
    <w:rsid w:val="001D1C4D"/>
    <w:rsid w:val="001D54F8"/>
    <w:rsid w:val="001E33A8"/>
    <w:rsid w:val="001E3DBE"/>
    <w:rsid w:val="001E4A8F"/>
    <w:rsid w:val="001F0654"/>
    <w:rsid w:val="001F1208"/>
    <w:rsid w:val="001F3B04"/>
    <w:rsid w:val="001F531F"/>
    <w:rsid w:val="0020014D"/>
    <w:rsid w:val="002051D3"/>
    <w:rsid w:val="00207611"/>
    <w:rsid w:val="00214DAC"/>
    <w:rsid w:val="00215FD7"/>
    <w:rsid w:val="002161CA"/>
    <w:rsid w:val="00220892"/>
    <w:rsid w:val="00223F40"/>
    <w:rsid w:val="00224B9C"/>
    <w:rsid w:val="00226523"/>
    <w:rsid w:val="0022766F"/>
    <w:rsid w:val="002316FF"/>
    <w:rsid w:val="002317D6"/>
    <w:rsid w:val="002354D1"/>
    <w:rsid w:val="00237808"/>
    <w:rsid w:val="00237D38"/>
    <w:rsid w:val="0024044C"/>
    <w:rsid w:val="00240911"/>
    <w:rsid w:val="00241B59"/>
    <w:rsid w:val="00246068"/>
    <w:rsid w:val="00250794"/>
    <w:rsid w:val="00250FAA"/>
    <w:rsid w:val="0025189F"/>
    <w:rsid w:val="00252329"/>
    <w:rsid w:val="00253C07"/>
    <w:rsid w:val="0026312B"/>
    <w:rsid w:val="00266552"/>
    <w:rsid w:val="00267793"/>
    <w:rsid w:val="002703AA"/>
    <w:rsid w:val="00282E10"/>
    <w:rsid w:val="00283B10"/>
    <w:rsid w:val="00283FF1"/>
    <w:rsid w:val="002848AC"/>
    <w:rsid w:val="00290EE5"/>
    <w:rsid w:val="00291B86"/>
    <w:rsid w:val="00294E5C"/>
    <w:rsid w:val="00296B56"/>
    <w:rsid w:val="0029793F"/>
    <w:rsid w:val="002A2F0D"/>
    <w:rsid w:val="002A661C"/>
    <w:rsid w:val="002B24EF"/>
    <w:rsid w:val="002B78C6"/>
    <w:rsid w:val="002C38E0"/>
    <w:rsid w:val="002D5BFD"/>
    <w:rsid w:val="002D5DBA"/>
    <w:rsid w:val="002D655C"/>
    <w:rsid w:val="002E0411"/>
    <w:rsid w:val="002E77F8"/>
    <w:rsid w:val="002F23AF"/>
    <w:rsid w:val="00302DAF"/>
    <w:rsid w:val="003103FD"/>
    <w:rsid w:val="00311942"/>
    <w:rsid w:val="003137EE"/>
    <w:rsid w:val="003138DD"/>
    <w:rsid w:val="003139FA"/>
    <w:rsid w:val="00313A69"/>
    <w:rsid w:val="00315082"/>
    <w:rsid w:val="003157A0"/>
    <w:rsid w:val="00321CA8"/>
    <w:rsid w:val="00321CED"/>
    <w:rsid w:val="003233B6"/>
    <w:rsid w:val="00325607"/>
    <w:rsid w:val="00326690"/>
    <w:rsid w:val="00330046"/>
    <w:rsid w:val="0033077E"/>
    <w:rsid w:val="00331ECB"/>
    <w:rsid w:val="00332419"/>
    <w:rsid w:val="003412EB"/>
    <w:rsid w:val="003435B0"/>
    <w:rsid w:val="0035127C"/>
    <w:rsid w:val="00352D25"/>
    <w:rsid w:val="003535B9"/>
    <w:rsid w:val="00355C44"/>
    <w:rsid w:val="00357458"/>
    <w:rsid w:val="003650C4"/>
    <w:rsid w:val="00366FAA"/>
    <w:rsid w:val="0037573C"/>
    <w:rsid w:val="00376AA9"/>
    <w:rsid w:val="0037751D"/>
    <w:rsid w:val="00383A1A"/>
    <w:rsid w:val="0038672A"/>
    <w:rsid w:val="00386DEA"/>
    <w:rsid w:val="00390700"/>
    <w:rsid w:val="00391BAE"/>
    <w:rsid w:val="00393E00"/>
    <w:rsid w:val="00394940"/>
    <w:rsid w:val="003975E3"/>
    <w:rsid w:val="003A18F5"/>
    <w:rsid w:val="003A1C90"/>
    <w:rsid w:val="003A216C"/>
    <w:rsid w:val="003A2E8D"/>
    <w:rsid w:val="003A5F6F"/>
    <w:rsid w:val="003A75F1"/>
    <w:rsid w:val="003B4315"/>
    <w:rsid w:val="003B67D1"/>
    <w:rsid w:val="003C11B9"/>
    <w:rsid w:val="003C3D18"/>
    <w:rsid w:val="003C449D"/>
    <w:rsid w:val="003D57C3"/>
    <w:rsid w:val="003D7AED"/>
    <w:rsid w:val="003E4957"/>
    <w:rsid w:val="003E6CBC"/>
    <w:rsid w:val="003E70C2"/>
    <w:rsid w:val="003F0339"/>
    <w:rsid w:val="003F30CD"/>
    <w:rsid w:val="003F4F5B"/>
    <w:rsid w:val="003F64C7"/>
    <w:rsid w:val="0040033C"/>
    <w:rsid w:val="00400F8C"/>
    <w:rsid w:val="0040176C"/>
    <w:rsid w:val="00402BB2"/>
    <w:rsid w:val="00404D27"/>
    <w:rsid w:val="00405845"/>
    <w:rsid w:val="00406B03"/>
    <w:rsid w:val="00407609"/>
    <w:rsid w:val="00407E96"/>
    <w:rsid w:val="00411F07"/>
    <w:rsid w:val="004162F8"/>
    <w:rsid w:val="00417375"/>
    <w:rsid w:val="00421C9E"/>
    <w:rsid w:val="0042289E"/>
    <w:rsid w:val="00422D9C"/>
    <w:rsid w:val="0042302B"/>
    <w:rsid w:val="00425D94"/>
    <w:rsid w:val="00425E04"/>
    <w:rsid w:val="00426A53"/>
    <w:rsid w:val="00430BBF"/>
    <w:rsid w:val="004359A3"/>
    <w:rsid w:val="00436EF6"/>
    <w:rsid w:val="004425A3"/>
    <w:rsid w:val="00444370"/>
    <w:rsid w:val="004461E1"/>
    <w:rsid w:val="00451D0E"/>
    <w:rsid w:val="0045471C"/>
    <w:rsid w:val="0045496B"/>
    <w:rsid w:val="0045578B"/>
    <w:rsid w:val="00457F8B"/>
    <w:rsid w:val="00460A15"/>
    <w:rsid w:val="00460E49"/>
    <w:rsid w:val="00464DD2"/>
    <w:rsid w:val="00472338"/>
    <w:rsid w:val="00472732"/>
    <w:rsid w:val="00476758"/>
    <w:rsid w:val="00481749"/>
    <w:rsid w:val="00481BC9"/>
    <w:rsid w:val="00495E67"/>
    <w:rsid w:val="004A6536"/>
    <w:rsid w:val="004A7C8D"/>
    <w:rsid w:val="004B14FC"/>
    <w:rsid w:val="004B1DD0"/>
    <w:rsid w:val="004B4DC9"/>
    <w:rsid w:val="004B4EE5"/>
    <w:rsid w:val="004B6515"/>
    <w:rsid w:val="004B704E"/>
    <w:rsid w:val="004C049E"/>
    <w:rsid w:val="004C4C2C"/>
    <w:rsid w:val="004D1BEC"/>
    <w:rsid w:val="004D273D"/>
    <w:rsid w:val="004D2FC9"/>
    <w:rsid w:val="004D3D55"/>
    <w:rsid w:val="004D502A"/>
    <w:rsid w:val="004D556D"/>
    <w:rsid w:val="004D7CCF"/>
    <w:rsid w:val="004E2B79"/>
    <w:rsid w:val="004E3EA3"/>
    <w:rsid w:val="004E4605"/>
    <w:rsid w:val="004E6104"/>
    <w:rsid w:val="004F122E"/>
    <w:rsid w:val="004F12C6"/>
    <w:rsid w:val="004F2290"/>
    <w:rsid w:val="004F4E27"/>
    <w:rsid w:val="004F54BB"/>
    <w:rsid w:val="00502F21"/>
    <w:rsid w:val="0050427B"/>
    <w:rsid w:val="00504B66"/>
    <w:rsid w:val="0050538C"/>
    <w:rsid w:val="00521D97"/>
    <w:rsid w:val="00525279"/>
    <w:rsid w:val="00526EC7"/>
    <w:rsid w:val="00530CE7"/>
    <w:rsid w:val="005371D9"/>
    <w:rsid w:val="00541612"/>
    <w:rsid w:val="00551D3A"/>
    <w:rsid w:val="005565E0"/>
    <w:rsid w:val="00560311"/>
    <w:rsid w:val="00570E55"/>
    <w:rsid w:val="00572B21"/>
    <w:rsid w:val="00573861"/>
    <w:rsid w:val="005811D4"/>
    <w:rsid w:val="00585F46"/>
    <w:rsid w:val="00593D97"/>
    <w:rsid w:val="005969E9"/>
    <w:rsid w:val="00596D71"/>
    <w:rsid w:val="00596FAC"/>
    <w:rsid w:val="005A4999"/>
    <w:rsid w:val="005A667E"/>
    <w:rsid w:val="005B3A75"/>
    <w:rsid w:val="005B420E"/>
    <w:rsid w:val="005C3EE1"/>
    <w:rsid w:val="005C5614"/>
    <w:rsid w:val="005C56D5"/>
    <w:rsid w:val="005C6E3A"/>
    <w:rsid w:val="005D057D"/>
    <w:rsid w:val="005D4CB3"/>
    <w:rsid w:val="005E0464"/>
    <w:rsid w:val="005E62D5"/>
    <w:rsid w:val="005E6323"/>
    <w:rsid w:val="005E6C02"/>
    <w:rsid w:val="005E6D5E"/>
    <w:rsid w:val="005E7C05"/>
    <w:rsid w:val="005F11E0"/>
    <w:rsid w:val="005F1674"/>
    <w:rsid w:val="005F4097"/>
    <w:rsid w:val="005F5419"/>
    <w:rsid w:val="005F5E81"/>
    <w:rsid w:val="00600797"/>
    <w:rsid w:val="00600DE0"/>
    <w:rsid w:val="0060278C"/>
    <w:rsid w:val="00604770"/>
    <w:rsid w:val="00611721"/>
    <w:rsid w:val="00612CE8"/>
    <w:rsid w:val="0061371D"/>
    <w:rsid w:val="006158F2"/>
    <w:rsid w:val="00617F27"/>
    <w:rsid w:val="00621517"/>
    <w:rsid w:val="00621FFA"/>
    <w:rsid w:val="006235E5"/>
    <w:rsid w:val="006267B9"/>
    <w:rsid w:val="006322D7"/>
    <w:rsid w:val="006354B2"/>
    <w:rsid w:val="006361D9"/>
    <w:rsid w:val="00643CE7"/>
    <w:rsid w:val="00643DCC"/>
    <w:rsid w:val="00644417"/>
    <w:rsid w:val="00652451"/>
    <w:rsid w:val="006528FB"/>
    <w:rsid w:val="00654BAA"/>
    <w:rsid w:val="00655D52"/>
    <w:rsid w:val="00657F04"/>
    <w:rsid w:val="00664BBA"/>
    <w:rsid w:val="00666216"/>
    <w:rsid w:val="00667A83"/>
    <w:rsid w:val="00675B4A"/>
    <w:rsid w:val="00683393"/>
    <w:rsid w:val="00685066"/>
    <w:rsid w:val="00686112"/>
    <w:rsid w:val="00692268"/>
    <w:rsid w:val="006930FC"/>
    <w:rsid w:val="00693D29"/>
    <w:rsid w:val="00697E0F"/>
    <w:rsid w:val="006A1286"/>
    <w:rsid w:val="006A129A"/>
    <w:rsid w:val="006A33EB"/>
    <w:rsid w:val="006A361C"/>
    <w:rsid w:val="006A3BC4"/>
    <w:rsid w:val="006A418F"/>
    <w:rsid w:val="006A433B"/>
    <w:rsid w:val="006B0B9F"/>
    <w:rsid w:val="006B0C9A"/>
    <w:rsid w:val="006B1B12"/>
    <w:rsid w:val="006B33FC"/>
    <w:rsid w:val="006B3D48"/>
    <w:rsid w:val="006C2CE8"/>
    <w:rsid w:val="006C3DC3"/>
    <w:rsid w:val="006C751C"/>
    <w:rsid w:val="006C7620"/>
    <w:rsid w:val="006D0063"/>
    <w:rsid w:val="006D164C"/>
    <w:rsid w:val="006D1D17"/>
    <w:rsid w:val="006D3608"/>
    <w:rsid w:val="006E1BC4"/>
    <w:rsid w:val="006E5DC2"/>
    <w:rsid w:val="006E6530"/>
    <w:rsid w:val="006F3CF9"/>
    <w:rsid w:val="00701489"/>
    <w:rsid w:val="00702596"/>
    <w:rsid w:val="00706C82"/>
    <w:rsid w:val="007076DA"/>
    <w:rsid w:val="007126A1"/>
    <w:rsid w:val="007153EA"/>
    <w:rsid w:val="00717EA8"/>
    <w:rsid w:val="0073138D"/>
    <w:rsid w:val="0073217F"/>
    <w:rsid w:val="00732E95"/>
    <w:rsid w:val="00735577"/>
    <w:rsid w:val="00737248"/>
    <w:rsid w:val="00755FBC"/>
    <w:rsid w:val="0076037E"/>
    <w:rsid w:val="00760C8E"/>
    <w:rsid w:val="00760E74"/>
    <w:rsid w:val="007642F8"/>
    <w:rsid w:val="00765D56"/>
    <w:rsid w:val="007660A3"/>
    <w:rsid w:val="007660E9"/>
    <w:rsid w:val="00771356"/>
    <w:rsid w:val="007741BD"/>
    <w:rsid w:val="00775813"/>
    <w:rsid w:val="00777C88"/>
    <w:rsid w:val="00782B29"/>
    <w:rsid w:val="00783DB7"/>
    <w:rsid w:val="007909AD"/>
    <w:rsid w:val="0079206E"/>
    <w:rsid w:val="00795D01"/>
    <w:rsid w:val="007A20A6"/>
    <w:rsid w:val="007A2656"/>
    <w:rsid w:val="007A4548"/>
    <w:rsid w:val="007A6547"/>
    <w:rsid w:val="007B29FB"/>
    <w:rsid w:val="007B3F6B"/>
    <w:rsid w:val="007B58BB"/>
    <w:rsid w:val="007C1562"/>
    <w:rsid w:val="007C53B7"/>
    <w:rsid w:val="007C5A56"/>
    <w:rsid w:val="007C74E9"/>
    <w:rsid w:val="007D1029"/>
    <w:rsid w:val="007D2BFE"/>
    <w:rsid w:val="007D2ED1"/>
    <w:rsid w:val="007D40AB"/>
    <w:rsid w:val="007D597A"/>
    <w:rsid w:val="007E067B"/>
    <w:rsid w:val="007E2D58"/>
    <w:rsid w:val="007E44A7"/>
    <w:rsid w:val="007F1C2F"/>
    <w:rsid w:val="007F36AA"/>
    <w:rsid w:val="007F4064"/>
    <w:rsid w:val="00800985"/>
    <w:rsid w:val="00806BE4"/>
    <w:rsid w:val="0081015A"/>
    <w:rsid w:val="008130D5"/>
    <w:rsid w:val="008142B6"/>
    <w:rsid w:val="00814F5E"/>
    <w:rsid w:val="00815B83"/>
    <w:rsid w:val="0081791C"/>
    <w:rsid w:val="00827200"/>
    <w:rsid w:val="008314B2"/>
    <w:rsid w:val="008348DE"/>
    <w:rsid w:val="008425B5"/>
    <w:rsid w:val="0084270F"/>
    <w:rsid w:val="00846EA6"/>
    <w:rsid w:val="00847FCA"/>
    <w:rsid w:val="008505BA"/>
    <w:rsid w:val="00852E1C"/>
    <w:rsid w:val="00857E18"/>
    <w:rsid w:val="00861671"/>
    <w:rsid w:val="00862375"/>
    <w:rsid w:val="0086310C"/>
    <w:rsid w:val="0086362E"/>
    <w:rsid w:val="008642DC"/>
    <w:rsid w:val="00866425"/>
    <w:rsid w:val="00866C6E"/>
    <w:rsid w:val="00867666"/>
    <w:rsid w:val="00867E1F"/>
    <w:rsid w:val="00870BA3"/>
    <w:rsid w:val="00880B4A"/>
    <w:rsid w:val="00881D88"/>
    <w:rsid w:val="00883893"/>
    <w:rsid w:val="00883C98"/>
    <w:rsid w:val="00890FAE"/>
    <w:rsid w:val="008916E9"/>
    <w:rsid w:val="008A0252"/>
    <w:rsid w:val="008A0A1A"/>
    <w:rsid w:val="008A6648"/>
    <w:rsid w:val="008A7514"/>
    <w:rsid w:val="008C1EE8"/>
    <w:rsid w:val="008C2A95"/>
    <w:rsid w:val="008C323F"/>
    <w:rsid w:val="008C3F32"/>
    <w:rsid w:val="008C41A5"/>
    <w:rsid w:val="008D01E4"/>
    <w:rsid w:val="008D1D29"/>
    <w:rsid w:val="008D2577"/>
    <w:rsid w:val="008D3B77"/>
    <w:rsid w:val="008D5BDC"/>
    <w:rsid w:val="008D77FA"/>
    <w:rsid w:val="008E030D"/>
    <w:rsid w:val="008E25B4"/>
    <w:rsid w:val="008E7047"/>
    <w:rsid w:val="008E72D7"/>
    <w:rsid w:val="008E7AA7"/>
    <w:rsid w:val="008F24F4"/>
    <w:rsid w:val="008F2514"/>
    <w:rsid w:val="008F30C6"/>
    <w:rsid w:val="008F61A7"/>
    <w:rsid w:val="009007C2"/>
    <w:rsid w:val="0090472D"/>
    <w:rsid w:val="00904891"/>
    <w:rsid w:val="00905116"/>
    <w:rsid w:val="009061B0"/>
    <w:rsid w:val="00906578"/>
    <w:rsid w:val="00906AEF"/>
    <w:rsid w:val="009076A7"/>
    <w:rsid w:val="00910E96"/>
    <w:rsid w:val="00912745"/>
    <w:rsid w:val="00915780"/>
    <w:rsid w:val="00921D59"/>
    <w:rsid w:val="00922E2B"/>
    <w:rsid w:val="00923AF4"/>
    <w:rsid w:val="009241F0"/>
    <w:rsid w:val="00925B42"/>
    <w:rsid w:val="00925E67"/>
    <w:rsid w:val="009337B0"/>
    <w:rsid w:val="0093708B"/>
    <w:rsid w:val="009378AC"/>
    <w:rsid w:val="00941170"/>
    <w:rsid w:val="009440A7"/>
    <w:rsid w:val="00946FAB"/>
    <w:rsid w:val="00950B14"/>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6B59"/>
    <w:rsid w:val="00990362"/>
    <w:rsid w:val="00990731"/>
    <w:rsid w:val="0099137C"/>
    <w:rsid w:val="00992E59"/>
    <w:rsid w:val="009936D5"/>
    <w:rsid w:val="009937CA"/>
    <w:rsid w:val="00993953"/>
    <w:rsid w:val="00995798"/>
    <w:rsid w:val="00996008"/>
    <w:rsid w:val="00996FE9"/>
    <w:rsid w:val="009A11C2"/>
    <w:rsid w:val="009A1C26"/>
    <w:rsid w:val="009A627E"/>
    <w:rsid w:val="009A6797"/>
    <w:rsid w:val="009A72AC"/>
    <w:rsid w:val="009B0D9B"/>
    <w:rsid w:val="009B21B9"/>
    <w:rsid w:val="009B29E5"/>
    <w:rsid w:val="009B4372"/>
    <w:rsid w:val="009B74DE"/>
    <w:rsid w:val="009B7E53"/>
    <w:rsid w:val="009C0BED"/>
    <w:rsid w:val="009C39ED"/>
    <w:rsid w:val="009C5A81"/>
    <w:rsid w:val="009C5B38"/>
    <w:rsid w:val="009D101A"/>
    <w:rsid w:val="009D311C"/>
    <w:rsid w:val="009D3195"/>
    <w:rsid w:val="009D5E18"/>
    <w:rsid w:val="009D61D6"/>
    <w:rsid w:val="009D6F06"/>
    <w:rsid w:val="009E2DCA"/>
    <w:rsid w:val="009E4587"/>
    <w:rsid w:val="009E6D66"/>
    <w:rsid w:val="009F037C"/>
    <w:rsid w:val="009F26BB"/>
    <w:rsid w:val="009F2C21"/>
    <w:rsid w:val="009F3725"/>
    <w:rsid w:val="009F6D93"/>
    <w:rsid w:val="009F7F60"/>
    <w:rsid w:val="00A01D13"/>
    <w:rsid w:val="00A03A50"/>
    <w:rsid w:val="00A062A3"/>
    <w:rsid w:val="00A11914"/>
    <w:rsid w:val="00A14120"/>
    <w:rsid w:val="00A236A6"/>
    <w:rsid w:val="00A24027"/>
    <w:rsid w:val="00A24192"/>
    <w:rsid w:val="00A24B05"/>
    <w:rsid w:val="00A255B0"/>
    <w:rsid w:val="00A315E1"/>
    <w:rsid w:val="00A320D5"/>
    <w:rsid w:val="00A32FDF"/>
    <w:rsid w:val="00A33037"/>
    <w:rsid w:val="00A3315E"/>
    <w:rsid w:val="00A47E8E"/>
    <w:rsid w:val="00A5168F"/>
    <w:rsid w:val="00A56F43"/>
    <w:rsid w:val="00A60CFA"/>
    <w:rsid w:val="00A72CEB"/>
    <w:rsid w:val="00A72F87"/>
    <w:rsid w:val="00A776FB"/>
    <w:rsid w:val="00A80217"/>
    <w:rsid w:val="00A802B3"/>
    <w:rsid w:val="00A85E86"/>
    <w:rsid w:val="00A90BF1"/>
    <w:rsid w:val="00A9156D"/>
    <w:rsid w:val="00A9187A"/>
    <w:rsid w:val="00A9204F"/>
    <w:rsid w:val="00A95038"/>
    <w:rsid w:val="00A95C38"/>
    <w:rsid w:val="00A967BC"/>
    <w:rsid w:val="00AA6441"/>
    <w:rsid w:val="00AA64A8"/>
    <w:rsid w:val="00AB2B49"/>
    <w:rsid w:val="00AB481B"/>
    <w:rsid w:val="00AB58C4"/>
    <w:rsid w:val="00AB7B8A"/>
    <w:rsid w:val="00AC07F1"/>
    <w:rsid w:val="00AC124B"/>
    <w:rsid w:val="00AC168F"/>
    <w:rsid w:val="00AC24D5"/>
    <w:rsid w:val="00AD01BA"/>
    <w:rsid w:val="00AD2361"/>
    <w:rsid w:val="00AD2571"/>
    <w:rsid w:val="00AD445E"/>
    <w:rsid w:val="00AD5045"/>
    <w:rsid w:val="00AE16EB"/>
    <w:rsid w:val="00AE35B6"/>
    <w:rsid w:val="00AE44C5"/>
    <w:rsid w:val="00AF3F1B"/>
    <w:rsid w:val="00AF5D08"/>
    <w:rsid w:val="00B02661"/>
    <w:rsid w:val="00B03C59"/>
    <w:rsid w:val="00B1002D"/>
    <w:rsid w:val="00B124CE"/>
    <w:rsid w:val="00B1378C"/>
    <w:rsid w:val="00B13A60"/>
    <w:rsid w:val="00B14073"/>
    <w:rsid w:val="00B15D66"/>
    <w:rsid w:val="00B2163F"/>
    <w:rsid w:val="00B2241F"/>
    <w:rsid w:val="00B22726"/>
    <w:rsid w:val="00B22DBC"/>
    <w:rsid w:val="00B23737"/>
    <w:rsid w:val="00B248EC"/>
    <w:rsid w:val="00B3097F"/>
    <w:rsid w:val="00B30EC3"/>
    <w:rsid w:val="00B33170"/>
    <w:rsid w:val="00B33CBE"/>
    <w:rsid w:val="00B500B7"/>
    <w:rsid w:val="00B504AC"/>
    <w:rsid w:val="00B50E30"/>
    <w:rsid w:val="00B571BA"/>
    <w:rsid w:val="00B75FFD"/>
    <w:rsid w:val="00B874D8"/>
    <w:rsid w:val="00B91831"/>
    <w:rsid w:val="00B94D8B"/>
    <w:rsid w:val="00B95965"/>
    <w:rsid w:val="00B968B3"/>
    <w:rsid w:val="00BA1E74"/>
    <w:rsid w:val="00BA5AFF"/>
    <w:rsid w:val="00BA67E1"/>
    <w:rsid w:val="00BB0885"/>
    <w:rsid w:val="00BB4143"/>
    <w:rsid w:val="00BB5854"/>
    <w:rsid w:val="00BC13AF"/>
    <w:rsid w:val="00BC1427"/>
    <w:rsid w:val="00BC633F"/>
    <w:rsid w:val="00BC7931"/>
    <w:rsid w:val="00BD0169"/>
    <w:rsid w:val="00BD0569"/>
    <w:rsid w:val="00BD3DAA"/>
    <w:rsid w:val="00BD5327"/>
    <w:rsid w:val="00BD64D6"/>
    <w:rsid w:val="00BD6C68"/>
    <w:rsid w:val="00BE3B51"/>
    <w:rsid w:val="00BF0ECA"/>
    <w:rsid w:val="00BF2435"/>
    <w:rsid w:val="00BF39F0"/>
    <w:rsid w:val="00BF7A23"/>
    <w:rsid w:val="00C0086C"/>
    <w:rsid w:val="00C01097"/>
    <w:rsid w:val="00C05A0E"/>
    <w:rsid w:val="00C11195"/>
    <w:rsid w:val="00C1257B"/>
    <w:rsid w:val="00C13988"/>
    <w:rsid w:val="00C23F01"/>
    <w:rsid w:val="00C24FE0"/>
    <w:rsid w:val="00C30994"/>
    <w:rsid w:val="00C33A56"/>
    <w:rsid w:val="00C34057"/>
    <w:rsid w:val="00C4134C"/>
    <w:rsid w:val="00C41522"/>
    <w:rsid w:val="00C4341C"/>
    <w:rsid w:val="00C47422"/>
    <w:rsid w:val="00C50F53"/>
    <w:rsid w:val="00C528F9"/>
    <w:rsid w:val="00C539C3"/>
    <w:rsid w:val="00C556C7"/>
    <w:rsid w:val="00C56A20"/>
    <w:rsid w:val="00C63696"/>
    <w:rsid w:val="00C64662"/>
    <w:rsid w:val="00C6531B"/>
    <w:rsid w:val="00C70101"/>
    <w:rsid w:val="00C82A54"/>
    <w:rsid w:val="00C841FC"/>
    <w:rsid w:val="00C8598C"/>
    <w:rsid w:val="00C87E2D"/>
    <w:rsid w:val="00CA02B9"/>
    <w:rsid w:val="00CA2D9A"/>
    <w:rsid w:val="00CA2DC6"/>
    <w:rsid w:val="00CB2D6D"/>
    <w:rsid w:val="00CB5F42"/>
    <w:rsid w:val="00CC05B9"/>
    <w:rsid w:val="00CC2AB8"/>
    <w:rsid w:val="00CC4B3F"/>
    <w:rsid w:val="00CC6CD7"/>
    <w:rsid w:val="00CD6521"/>
    <w:rsid w:val="00CE3445"/>
    <w:rsid w:val="00CE3EB8"/>
    <w:rsid w:val="00CE7D2B"/>
    <w:rsid w:val="00CF6AD6"/>
    <w:rsid w:val="00D02396"/>
    <w:rsid w:val="00D045B1"/>
    <w:rsid w:val="00D10CA3"/>
    <w:rsid w:val="00D117ED"/>
    <w:rsid w:val="00D122DA"/>
    <w:rsid w:val="00D129C8"/>
    <w:rsid w:val="00D13F39"/>
    <w:rsid w:val="00D15670"/>
    <w:rsid w:val="00D1652B"/>
    <w:rsid w:val="00D2533F"/>
    <w:rsid w:val="00D25B20"/>
    <w:rsid w:val="00D26209"/>
    <w:rsid w:val="00D33535"/>
    <w:rsid w:val="00D33907"/>
    <w:rsid w:val="00D340E9"/>
    <w:rsid w:val="00D343CA"/>
    <w:rsid w:val="00D354F5"/>
    <w:rsid w:val="00D43995"/>
    <w:rsid w:val="00D4537A"/>
    <w:rsid w:val="00D45D85"/>
    <w:rsid w:val="00D5079D"/>
    <w:rsid w:val="00D535D3"/>
    <w:rsid w:val="00D54879"/>
    <w:rsid w:val="00D60429"/>
    <w:rsid w:val="00D60D00"/>
    <w:rsid w:val="00D63E9C"/>
    <w:rsid w:val="00D65575"/>
    <w:rsid w:val="00D672E0"/>
    <w:rsid w:val="00D84DF2"/>
    <w:rsid w:val="00D900BE"/>
    <w:rsid w:val="00D911EB"/>
    <w:rsid w:val="00D9403B"/>
    <w:rsid w:val="00D942FE"/>
    <w:rsid w:val="00D96272"/>
    <w:rsid w:val="00D96C65"/>
    <w:rsid w:val="00DA0D6F"/>
    <w:rsid w:val="00DB029D"/>
    <w:rsid w:val="00DB18C3"/>
    <w:rsid w:val="00DB1A9D"/>
    <w:rsid w:val="00DB284C"/>
    <w:rsid w:val="00DB442B"/>
    <w:rsid w:val="00DC268B"/>
    <w:rsid w:val="00DC3E67"/>
    <w:rsid w:val="00DC4948"/>
    <w:rsid w:val="00DD01A4"/>
    <w:rsid w:val="00DD0781"/>
    <w:rsid w:val="00DD1B61"/>
    <w:rsid w:val="00DD3F85"/>
    <w:rsid w:val="00DD5EF7"/>
    <w:rsid w:val="00DD5FD3"/>
    <w:rsid w:val="00DD6296"/>
    <w:rsid w:val="00DE2B8D"/>
    <w:rsid w:val="00DE41E4"/>
    <w:rsid w:val="00DE54D7"/>
    <w:rsid w:val="00DE55CE"/>
    <w:rsid w:val="00DE61DE"/>
    <w:rsid w:val="00DE7876"/>
    <w:rsid w:val="00DF6EF9"/>
    <w:rsid w:val="00DF7C17"/>
    <w:rsid w:val="00E02F53"/>
    <w:rsid w:val="00E03C59"/>
    <w:rsid w:val="00E06EBB"/>
    <w:rsid w:val="00E110E8"/>
    <w:rsid w:val="00E11B35"/>
    <w:rsid w:val="00E1723D"/>
    <w:rsid w:val="00E22235"/>
    <w:rsid w:val="00E24B53"/>
    <w:rsid w:val="00E33ADE"/>
    <w:rsid w:val="00E3449A"/>
    <w:rsid w:val="00E3652E"/>
    <w:rsid w:val="00E36576"/>
    <w:rsid w:val="00E372C9"/>
    <w:rsid w:val="00E37CED"/>
    <w:rsid w:val="00E47AB6"/>
    <w:rsid w:val="00E5176B"/>
    <w:rsid w:val="00E53734"/>
    <w:rsid w:val="00E54FF0"/>
    <w:rsid w:val="00E64035"/>
    <w:rsid w:val="00E7242F"/>
    <w:rsid w:val="00E725E6"/>
    <w:rsid w:val="00E72913"/>
    <w:rsid w:val="00E77C36"/>
    <w:rsid w:val="00E77E3B"/>
    <w:rsid w:val="00E83476"/>
    <w:rsid w:val="00E8476F"/>
    <w:rsid w:val="00E86F45"/>
    <w:rsid w:val="00E87839"/>
    <w:rsid w:val="00E9012E"/>
    <w:rsid w:val="00E945EE"/>
    <w:rsid w:val="00EA03B6"/>
    <w:rsid w:val="00EA16C7"/>
    <w:rsid w:val="00EA1C70"/>
    <w:rsid w:val="00EA1EE0"/>
    <w:rsid w:val="00EA2E8D"/>
    <w:rsid w:val="00EA5C61"/>
    <w:rsid w:val="00EB0C14"/>
    <w:rsid w:val="00EB15F0"/>
    <w:rsid w:val="00EB5353"/>
    <w:rsid w:val="00EC3D05"/>
    <w:rsid w:val="00EC41B4"/>
    <w:rsid w:val="00EC4D5A"/>
    <w:rsid w:val="00ED08ED"/>
    <w:rsid w:val="00ED15FE"/>
    <w:rsid w:val="00ED1CEA"/>
    <w:rsid w:val="00ED1F22"/>
    <w:rsid w:val="00ED3234"/>
    <w:rsid w:val="00EE15EF"/>
    <w:rsid w:val="00EE1C65"/>
    <w:rsid w:val="00EE7CC9"/>
    <w:rsid w:val="00EF0624"/>
    <w:rsid w:val="00EF14D5"/>
    <w:rsid w:val="00EF499F"/>
    <w:rsid w:val="00EF70C3"/>
    <w:rsid w:val="00EF7874"/>
    <w:rsid w:val="00F00B48"/>
    <w:rsid w:val="00F00BD4"/>
    <w:rsid w:val="00F019C9"/>
    <w:rsid w:val="00F039C2"/>
    <w:rsid w:val="00F05FB0"/>
    <w:rsid w:val="00F06C75"/>
    <w:rsid w:val="00F13272"/>
    <w:rsid w:val="00F14B7A"/>
    <w:rsid w:val="00F209CA"/>
    <w:rsid w:val="00F22C38"/>
    <w:rsid w:val="00F30FEE"/>
    <w:rsid w:val="00F345F0"/>
    <w:rsid w:val="00F403C2"/>
    <w:rsid w:val="00F44B07"/>
    <w:rsid w:val="00F4542D"/>
    <w:rsid w:val="00F471FA"/>
    <w:rsid w:val="00F51CBB"/>
    <w:rsid w:val="00F51E7B"/>
    <w:rsid w:val="00F603B4"/>
    <w:rsid w:val="00F6165F"/>
    <w:rsid w:val="00F63042"/>
    <w:rsid w:val="00F63A45"/>
    <w:rsid w:val="00F64408"/>
    <w:rsid w:val="00F71DFC"/>
    <w:rsid w:val="00F728A2"/>
    <w:rsid w:val="00F733E1"/>
    <w:rsid w:val="00F74ED8"/>
    <w:rsid w:val="00F800B9"/>
    <w:rsid w:val="00F81790"/>
    <w:rsid w:val="00F81B53"/>
    <w:rsid w:val="00F821B5"/>
    <w:rsid w:val="00F857E1"/>
    <w:rsid w:val="00F87F52"/>
    <w:rsid w:val="00F9329C"/>
    <w:rsid w:val="00F9405B"/>
    <w:rsid w:val="00F96033"/>
    <w:rsid w:val="00F96201"/>
    <w:rsid w:val="00F979CC"/>
    <w:rsid w:val="00F97BC8"/>
    <w:rsid w:val="00FA083C"/>
    <w:rsid w:val="00FA0A5A"/>
    <w:rsid w:val="00FA40BC"/>
    <w:rsid w:val="00FA571B"/>
    <w:rsid w:val="00FB254D"/>
    <w:rsid w:val="00FB3B84"/>
    <w:rsid w:val="00FB3C95"/>
    <w:rsid w:val="00FB5E5C"/>
    <w:rsid w:val="00FC0AA3"/>
    <w:rsid w:val="00FC79BD"/>
    <w:rsid w:val="00FD02AC"/>
    <w:rsid w:val="00FD2390"/>
    <w:rsid w:val="00FD6F8A"/>
    <w:rsid w:val="00FE08EF"/>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20C6C8"/>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Paragraph,Minute Heading"/>
    <w:basedOn w:val="Normal"/>
    <w:link w:val="ListParagraphChar"/>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C528F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Char,Minute Heading Char"/>
    <w:link w:val="ListParagraph"/>
    <w:uiPriority w:val="34"/>
    <w:locked/>
    <w:rsid w:val="005F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0459640">
      <w:bodyDiv w:val="1"/>
      <w:marLeft w:val="0"/>
      <w:marRight w:val="0"/>
      <w:marTop w:val="0"/>
      <w:marBottom w:val="0"/>
      <w:divBdr>
        <w:top w:val="none" w:sz="0" w:space="0" w:color="auto"/>
        <w:left w:val="none" w:sz="0" w:space="0" w:color="auto"/>
        <w:bottom w:val="none" w:sz="0" w:space="0" w:color="auto"/>
        <w:right w:val="none" w:sz="0" w:space="0" w:color="auto"/>
      </w:divBdr>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28325246">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00473">
      <w:bodyDiv w:val="1"/>
      <w:marLeft w:val="0"/>
      <w:marRight w:val="0"/>
      <w:marTop w:val="0"/>
      <w:marBottom w:val="0"/>
      <w:divBdr>
        <w:top w:val="none" w:sz="0" w:space="0" w:color="auto"/>
        <w:left w:val="none" w:sz="0" w:space="0" w:color="auto"/>
        <w:bottom w:val="none" w:sz="0" w:space="0" w:color="auto"/>
        <w:right w:val="none" w:sz="0" w:space="0" w:color="auto"/>
      </w:divBdr>
    </w:div>
    <w:div w:id="2053575001">
      <w:bodyDiv w:val="1"/>
      <w:marLeft w:val="0"/>
      <w:marRight w:val="0"/>
      <w:marTop w:val="0"/>
      <w:marBottom w:val="0"/>
      <w:divBdr>
        <w:top w:val="none" w:sz="0" w:space="0" w:color="auto"/>
        <w:left w:val="none" w:sz="0" w:space="0" w:color="auto"/>
        <w:bottom w:val="none" w:sz="0" w:space="0" w:color="auto"/>
        <w:right w:val="none" w:sz="0" w:space="0" w:color="auto"/>
      </w:divBdr>
    </w:div>
    <w:div w:id="21145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nhamallsaints.suffolk.clou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stsuffolk.gov.uk/FHExamination201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F0F29-61DC-418C-A06C-A023798E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15981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39</cp:revision>
  <cp:lastPrinted>2016-07-12T12:51:00Z</cp:lastPrinted>
  <dcterms:created xsi:type="dcterms:W3CDTF">2019-05-31T06:46:00Z</dcterms:created>
  <dcterms:modified xsi:type="dcterms:W3CDTF">2019-05-31T08:09:00Z</dcterms:modified>
</cp:coreProperties>
</file>